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79DA" w14:textId="77777777" w:rsidR="00E07069" w:rsidRDefault="00E07069" w:rsidP="00E07069">
      <w:pPr>
        <w:tabs>
          <w:tab w:val="left" w:pos="426"/>
          <w:tab w:val="left" w:pos="851"/>
        </w:tabs>
        <w:jc w:val="both"/>
        <w:rPr>
          <w:i/>
          <w:iCs/>
          <w:color w:val="FF0000"/>
        </w:rPr>
      </w:pPr>
      <w:r>
        <w:rPr>
          <w:i/>
          <w:iCs/>
          <w:color w:val="FF0000"/>
        </w:rPr>
        <w:t>Lada Center invites you to give focused attention to the situation in Slovenia, particularly from the perspective of how the education system for young people has been structured in the past, and especially with regard to issues related to translation and the incorporation of international standards into Slovenian jurisdiction through the Constitution. Should you decide to visit, we kindly request that our organization be meaningfully included in the dialogue, as we are likely the only entity with professionals in Slovenia simultaneously addressing both the concrete cases and the broader systemic issues underpinning these developments.</w:t>
      </w:r>
    </w:p>
    <w:p w14:paraId="391B7ADC" w14:textId="77777777" w:rsidR="00E07069" w:rsidRDefault="00E07069" w:rsidP="00E07069">
      <w:pPr>
        <w:tabs>
          <w:tab w:val="left" w:pos="426"/>
          <w:tab w:val="left" w:pos="851"/>
        </w:tabs>
        <w:jc w:val="both"/>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E07069" w14:paraId="10C01802" w14:textId="77777777" w:rsidTr="00CB41E5">
        <w:tc>
          <w:tcPr>
            <w:tcW w:w="4247" w:type="dxa"/>
          </w:tcPr>
          <w:p w14:paraId="6E451B84" w14:textId="77777777" w:rsidR="00E07069" w:rsidRDefault="00E07069" w:rsidP="00CB41E5">
            <w:pPr>
              <w:jc w:val="both"/>
            </w:pPr>
            <w:r>
              <w:rPr>
                <w:b/>
                <w:bCs/>
              </w:rPr>
              <w:t>Name of the country/entity submitting information</w:t>
            </w:r>
          </w:p>
        </w:tc>
        <w:tc>
          <w:tcPr>
            <w:tcW w:w="4247" w:type="dxa"/>
          </w:tcPr>
          <w:p w14:paraId="6C3D8FBC" w14:textId="77777777" w:rsidR="00E07069" w:rsidRDefault="00E07069" w:rsidP="00CB41E5">
            <w:pPr>
              <w:jc w:val="both"/>
              <w:rPr>
                <w:b/>
                <w:bCs/>
              </w:rPr>
            </w:pPr>
            <w:r>
              <w:rPr>
                <w:b/>
                <w:bCs/>
              </w:rPr>
              <w:t>Slovenia, Lada Center, rights-centric self directed privately funded democratic school</w:t>
            </w:r>
          </w:p>
        </w:tc>
      </w:tr>
    </w:tbl>
    <w:p w14:paraId="3465D02E" w14:textId="77777777" w:rsidR="00E07069" w:rsidRDefault="00E07069" w:rsidP="00E07069">
      <w:pPr>
        <w:numPr>
          <w:ilvl w:val="0"/>
          <w:numId w:val="2"/>
        </w:numPr>
        <w:pBdr>
          <w:top w:val="nil"/>
          <w:left w:val="nil"/>
          <w:bottom w:val="nil"/>
          <w:right w:val="nil"/>
          <w:between w:val="nil"/>
        </w:pBdr>
        <w:spacing w:before="120" w:after="120"/>
        <w:jc w:val="both"/>
        <w:rPr>
          <w:b/>
          <w:bCs/>
          <w:color w:val="000000"/>
        </w:rPr>
      </w:pPr>
      <w:r>
        <w:rPr>
          <w:b/>
          <w:bCs/>
          <w:color w:val="000000"/>
        </w:rPr>
        <w:t xml:space="preserve">Conception, design and implementation of the curriculum: </w:t>
      </w:r>
    </w:p>
    <w:p w14:paraId="40F04B2E"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To what extent is the curriculum organi</w:t>
      </w:r>
      <w:r>
        <w:rPr>
          <w:highlight w:val="cyan"/>
        </w:rPr>
        <w:t>s</w:t>
      </w:r>
      <w:r>
        <w:rPr>
          <w:color w:val="000000"/>
          <w:highlight w:val="cyan"/>
        </w:rPr>
        <w:t xml:space="preserve">ed around the imperatives to ensure </w:t>
      </w:r>
      <w:r>
        <w:rPr>
          <w:b/>
          <w:bCs/>
          <w:color w:val="000000"/>
          <w:highlight w:val="cyan"/>
        </w:rPr>
        <w:t xml:space="preserve">learning needs and knowledge acquisition </w:t>
      </w:r>
      <w:r>
        <w:rPr>
          <w:color w:val="000000"/>
          <w:highlight w:val="cyan"/>
        </w:rPr>
        <w:t xml:space="preserve">that, inter alia address contemporary challenges on the one hand, and ensure </w:t>
      </w:r>
      <w:r>
        <w:rPr>
          <w:b/>
          <w:bCs/>
          <w:color w:val="000000"/>
          <w:highlight w:val="cyan"/>
        </w:rPr>
        <w:t>skill-life and competencies</w:t>
      </w:r>
      <w:r>
        <w:rPr>
          <w:color w:val="000000"/>
          <w:highlight w:val="cyan"/>
        </w:rPr>
        <w:t xml:space="preserve"> acquisition on the other. What are the challenges? </w:t>
      </w:r>
    </w:p>
    <w:p w14:paraId="5D80EEB6" w14:textId="77777777" w:rsidR="00E07069" w:rsidRDefault="00E07069" w:rsidP="00E07069">
      <w:pPr>
        <w:pBdr>
          <w:top w:val="nil"/>
          <w:left w:val="nil"/>
          <w:bottom w:val="nil"/>
          <w:right w:val="nil"/>
          <w:between w:val="nil"/>
        </w:pBdr>
        <w:spacing w:before="120" w:after="120"/>
        <w:jc w:val="both"/>
      </w:pPr>
      <w:r>
        <w:t xml:space="preserve">Since in Slovenia </w:t>
      </w:r>
      <w:r>
        <w:rPr>
          <w:b/>
          <w:bCs/>
          <w:i/>
          <w:iCs/>
          <w:u w:val="single"/>
        </w:rPr>
        <w:t>only</w:t>
      </w:r>
      <w:r>
        <w:t xml:space="preserve"> public curriculum is allowed to be taught, as the children must submit themselves to the pace and content of the State curriculum, it can be said that the learning needs of children are mostly not met. Life skills and competencies are narrowed down to repeating the exact or almost exact definitions and way of thinking at the exams, where the children are not challenged with critical thinking, but rather evaluated through capability of repetition, memorization and obedience. Children are not seen as the subjects of their rights to holistic education, but are rather subjugated to endless repeating of the subjects they already know and are interested in, on the basis that they do poorly on the subjects they don’t have interests (repeating the whole class if they fail one subject, until they manage to remember the knowledge set down by the State). They have to repeat “primary school education”</w:t>
      </w:r>
      <w:r>
        <w:rPr>
          <w:vertAlign w:val="superscript"/>
        </w:rPr>
        <w:footnoteReference w:id="1"/>
      </w:r>
      <w:r>
        <w:t xml:space="preserve"> everything until they show to the State that they have completed the </w:t>
      </w:r>
      <w:r>
        <w:rPr>
          <w:b/>
          <w:bCs/>
        </w:rPr>
        <w:t>minimum knowledge</w:t>
      </w:r>
      <w:r>
        <w:t xml:space="preserve"> </w:t>
      </w:r>
      <w:r>
        <w:rPr>
          <w:b/>
          <w:bCs/>
        </w:rPr>
        <w:t>standards</w:t>
      </w:r>
      <w:r>
        <w:t xml:space="preserve"> (imposed subjects on the child on level ISCED2 and even part of ISCED3), which is set down by the State, mainly on political grounds and never ending addition of knowledge. Children 30 years ago didn't need to know this amount of knowledge as today in “primary school education”. Since then the knowledge that the children have to subordinate and subject themselves to, without their direct vote of what their interest is, has increased by no less than half. That problem is also highlighted in different professional articles, for example in one of them it is said that since the early 1990s, the Slovenian primary school curriculum has gradually expanded in both content and structure, as curriculum reforms have predominantly added new learning objectives and topics rather than removing existing ones. Comparative analyses of “primary school” curricula indicate an increase in the number of learning objectives across subjects, leading to higher expectations for pupils’ knowledge (Dolenc &amp; Štefanc, 2022). Reference: Dolenc, K., &amp; Štefanc, D. (2022). Development and transformation of curricula in Slovenia after 1991. Šolska kronika, 31(1), 7–26. </w:t>
      </w:r>
    </w:p>
    <w:p w14:paraId="3652B580" w14:textId="77777777" w:rsidR="00E07069" w:rsidRDefault="00E07069" w:rsidP="00E07069">
      <w:pPr>
        <w:pBdr>
          <w:top w:val="nil"/>
          <w:left w:val="nil"/>
          <w:bottom w:val="nil"/>
          <w:right w:val="nil"/>
          <w:between w:val="nil"/>
        </w:pBdr>
        <w:spacing w:before="120" w:after="120"/>
        <w:jc w:val="both"/>
      </w:pPr>
      <w:r>
        <w:t>Besides that the children’s dignity is violated and their value is only as much as they manage to comply with the State’s knowledge requirement (13-15 subjects at age 14), children and parents are punished if they take another path, another non-State curriculum. This is the greatest challenge, to teach the State officials, that the educational standard must be measured by what the children get and primarily how their rights in education are respected. The State officials now understand and measure the educational standards of how much the children can memorise and are capable of adapting to the rigid State curriculum and standardised tests. If the child is not capable of doing this, due to ever more demanding curriculum, without respecting the interest of the child, the State simply says that it is the child’s fault not to achieve the educational standards. Instead the State should adapt the education to the child, where the education should be acceptable for the child, as set forth in CRC, General Comment Nr. 1 - Aims of education and as reported from UN Special Rapporteur Katarina Tomaševski - “</w:t>
      </w:r>
      <w:r>
        <w:rPr>
          <w:i/>
          <w:iCs/>
        </w:rPr>
        <w:t>The conceptual framework which highlights what should be monitored follows governmental human rights obligations structured into a 4-A scheme: making education available, accessible, acceptable and adaptable.</w:t>
      </w:r>
      <w:r>
        <w:t xml:space="preserve">” Since Slovenian State officials are unable to recognise the basis of CRC educational obligations, stakeholders have an almost impossible challenge to enjoy their rights without families being forcibly torn apart due to alleged neglect of “not providing a public educational program for the child”. Their only option is to flee from Slovenia (many times also suggested from the Child protection services), since the judicial officials share the same view of CRC as the State officials - the parents must coerce children into fulfilling their right to the public educational program, if not it is considered a neglect. Stakeholders see this as children’s right abuse from the State. The children learn from praxis that their dignity is worthless, their voice not directly counted, they are taught that they do not have any choice in their education, which leads to learning a life-skill, how to violate other’s rights and silence them. It leads to ever more appearing violence in schools, since their parents as children learned the same way and also the grandparents. Whole generations are lost, due to non-holistic coercive education, where the child must subordinate to the State </w:t>
      </w:r>
      <w:r>
        <w:lastRenderedPageBreak/>
        <w:t xml:space="preserve">curriculum instead of following his or her interest. What they are taught through praxis is what they put forward to their children. This is another challenge that Slovenia faces as a nation. </w:t>
      </w:r>
    </w:p>
    <w:p w14:paraId="1E09D33B" w14:textId="77777777" w:rsidR="00E07069" w:rsidRDefault="00E07069" w:rsidP="00E07069">
      <w:pPr>
        <w:spacing w:before="120" w:after="120"/>
        <w:jc w:val="both"/>
      </w:pPr>
      <w:r>
        <w:t xml:space="preserve">We have established a private school “Lada Center - self-directed education support” as </w:t>
      </w:r>
      <w:r>
        <w:rPr>
          <w:b/>
          <w:bCs/>
        </w:rPr>
        <w:t>the only school in the whole of Slovenia</w:t>
      </w:r>
      <w:r>
        <w:t xml:space="preserve">, that actually respects human rights aims and is learner-centred. It is also the only school that teaches human rights and the principles of respecting human rights in the primary level (ISCED1) and lower-secondary level (ISCED2). The children are allowed to choose their subjects and their assessment is learner oriented, based on their progress, their enthusiasm, their intrinsic motivation and </w:t>
      </w:r>
      <w:r>
        <w:rPr>
          <w:b/>
          <w:bCs/>
        </w:rPr>
        <w:t>if they want</w:t>
      </w:r>
      <w:r>
        <w:t>, compared to the “knowledge standard” prescribed by the State. Our pedagogical approach is to debate with children on what they think about the subject, that they share ideas and we try to reflect this into the real world, where children often find the mistakes they made themselves. Children are able to reflect on their thinking and correct themselves. They also have a child-centred questionnaire on how they are satisfied with the education provided and how this is aligned to their human rights.</w:t>
      </w:r>
    </w:p>
    <w:p w14:paraId="79F94F34" w14:textId="77777777" w:rsidR="00E07069" w:rsidRDefault="00E07069" w:rsidP="00E07069">
      <w:pPr>
        <w:spacing w:before="120" w:after="120"/>
        <w:jc w:val="both"/>
      </w:pPr>
      <w:r>
        <w:t>The consequence is that the State is prosecuting parents who enroll children into our school. We in Lada Center have a UPR-trained Board Member, Alenka Nemanič, who monitors the State’s obligations, responses and procedures against parents and children in our school, as well as broader education-related matters in Slovenia. She found out that the State is accusing parents of neglecting their children, in essence stating: “</w:t>
      </w:r>
      <w:r>
        <w:rPr>
          <w:i/>
          <w:iCs/>
        </w:rPr>
        <w:t>Because the child is not receiving our recognition of his or her assessment or knowledge and is not enrolled in a publicly funded school, the child will be unable to complete education in line with our standards, and therefore the child is considered to be severely endangered.</w:t>
      </w:r>
      <w:r>
        <w:t>” When the State makes such statements in the judicial procedures, at first the parents are ordered by the court to enroll the child in public school and if they do not comply, the children are taken away from the parents as a measure to protect them from severe endangerment</w:t>
      </w:r>
      <w:r>
        <w:rPr>
          <w:vertAlign w:val="superscript"/>
        </w:rPr>
        <w:footnoteReference w:id="2"/>
      </w:r>
      <w:r>
        <w:t>.</w:t>
      </w:r>
    </w:p>
    <w:p w14:paraId="6C6076BF"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b/>
          <w:bCs/>
          <w:color w:val="000000"/>
          <w:highlight w:val="cyan"/>
        </w:rPr>
        <w:t>How does the curriculum incorporate intercultural understanding, local languages, local knowledge and parallel knowledge systems?</w:t>
      </w:r>
    </w:p>
    <w:p w14:paraId="4BB87D24" w14:textId="77777777" w:rsidR="00E07069" w:rsidRDefault="00E07069" w:rsidP="00E07069">
      <w:pPr>
        <w:pBdr>
          <w:top w:val="nil"/>
          <w:left w:val="nil"/>
          <w:bottom w:val="nil"/>
          <w:right w:val="nil"/>
          <w:between w:val="nil"/>
        </w:pBdr>
        <w:spacing w:before="120" w:after="120"/>
        <w:jc w:val="both"/>
        <w:rPr>
          <w:i/>
          <w:iCs/>
        </w:rPr>
      </w:pPr>
      <w:r>
        <w:t xml:space="preserve">In Slovenia, there are serious and persistent structural challenges in the fields of education and public administration that affect the rights of </w:t>
      </w:r>
      <w:r>
        <w:rPr>
          <w:color w:val="FF0000"/>
          <w:u w:val="single"/>
        </w:rPr>
        <w:t>Slovenian children</w:t>
      </w:r>
      <w:r>
        <w:t xml:space="preserve"> as </w:t>
      </w:r>
      <w:r>
        <w:rPr>
          <w:b/>
          <w:bCs/>
          <w:color w:val="FF0000"/>
        </w:rPr>
        <w:t>indigenous people</w:t>
      </w:r>
      <w:r>
        <w:t xml:space="preserve"> here, and also Roma children as well as the rights of autochthonous communities that have lived in specific territories for generations; and other children as well. A particularly concerning practice is the </w:t>
      </w:r>
      <w:r>
        <w:rPr>
          <w:b/>
          <w:bCs/>
        </w:rPr>
        <w:t>forced integration of Roma children into mainstream educational institutions</w:t>
      </w:r>
      <w:r>
        <w:t xml:space="preserve"> alongside other children, without adequate structural, curricular, or pedagogical adaptations and specially without questioning children. While inclusion is formally promoted, in practice it often takes the form of </w:t>
      </w:r>
      <w:r>
        <w:rPr>
          <w:b/>
          <w:bCs/>
        </w:rPr>
        <w:t>assimilation</w:t>
      </w:r>
      <w:r>
        <w:t xml:space="preserve">, requiring Roma children to conform to dominant norms, languages, and cultural expectations. This approach fails to respect their cultural identity, traditions, language, and ways of life, and does not meet international standards for inclusive and culturally appropriate education. At the same time, </w:t>
      </w:r>
      <w:r>
        <w:rPr>
          <w:b/>
          <w:bCs/>
        </w:rPr>
        <w:t xml:space="preserve">public institutions and national curricula in Slovenia show insufficient respect for the traditions, cultures, and cultural heritage of </w:t>
      </w:r>
      <w:r>
        <w:rPr>
          <w:b/>
          <w:bCs/>
          <w:color w:val="FF0000"/>
        </w:rPr>
        <w:t>autochthonous and Indigenous communities</w:t>
      </w:r>
      <w:r>
        <w:rPr>
          <w:color w:val="FF0000"/>
        </w:rPr>
        <w:t xml:space="preserve"> living in these areas</w:t>
      </w:r>
      <w:r>
        <w:t xml:space="preserve">. Educational curricula rarely include knowledge about </w:t>
      </w:r>
      <w:r>
        <w:rPr>
          <w:b/>
          <w:bCs/>
          <w:i/>
          <w:iCs/>
          <w:color w:val="FF0000"/>
        </w:rPr>
        <w:t>local cultures, histories of coexistence, Indigenous knowledge systems, or minority rights</w:t>
      </w:r>
      <w:r>
        <w:t xml:space="preserve">. This contributes to the systemic invisibility of these communities and reinforces stereotypes and exclusion. These shortcomings are also evident in the field of </w:t>
      </w:r>
      <w:r>
        <w:rPr>
          <w:b/>
          <w:bCs/>
        </w:rPr>
        <w:t>cultural heritage protection</w:t>
      </w:r>
      <w:r>
        <w:t xml:space="preserve">. In Slovenia, there are numerous cases of the demolition or irreversible alteration of built and spatial cultural heritage without the meaningful participation of the communities to whom this heritage belongs. Such practices are not in line with international human rights standards, which emphasise the right of affected communities to participate in decision-making processes concerning their cultural heritage, as well as the right to preserve, transmit, and develop their cultural expressions. [Annex 2] - </w:t>
      </w:r>
      <w:r>
        <w:rPr>
          <w:i/>
          <w:iCs/>
        </w:rPr>
        <w:t>Violation of Cultural Heritage Rights and Deficient Human Rights Education in Local Governance: Občina Škofljica, Pijava Gorica, Gasilska Street 4.</w:t>
      </w:r>
    </w:p>
    <w:p w14:paraId="7FA59C60" w14:textId="77777777" w:rsidR="00E07069" w:rsidRDefault="00E07069" w:rsidP="00E07069">
      <w:pPr>
        <w:jc w:val="both"/>
      </w:pPr>
      <w:r>
        <w:rPr>
          <w:b/>
          <w:bCs/>
        </w:rPr>
        <w:t>1. Lack of Transparency in Public School Reporting</w:t>
      </w:r>
      <w:r>
        <w:rPr>
          <w:b/>
          <w:bCs/>
        </w:rPr>
        <w:br/>
      </w:r>
      <w:r>
        <w:t xml:space="preserve">Annual reports published by public schools do not reflect the actual conditions within schools. For example, during the </w:t>
      </w:r>
      <w:r>
        <w:rPr>
          <w:b/>
          <w:bCs/>
        </w:rPr>
        <w:t>2024 school year</w:t>
      </w:r>
      <w:r>
        <w:t xml:space="preserve">, widespread incidents of violence occurred across public primary schools, as widely reported in the media. Parents documented these incidents and submitted a petition to the </w:t>
      </w:r>
      <w:r>
        <w:rPr>
          <w:b/>
          <w:bCs/>
        </w:rPr>
        <w:t>Court of Audit</w:t>
      </w:r>
      <w:r>
        <w:t xml:space="preserve">, requesting verification of school practices in 2026. The </w:t>
      </w:r>
      <w:r>
        <w:rPr>
          <w:b/>
          <w:bCs/>
        </w:rPr>
        <w:t>2025 annual reports</w:t>
      </w:r>
      <w:r>
        <w:t xml:space="preserve"> of these schools failed to disclose these incidents, their impact on children, or the quality of the educational environment. Slovenia currently lacks:</w:t>
      </w:r>
    </w:p>
    <w:p w14:paraId="0F6D07F6" w14:textId="77777777" w:rsidR="00E07069" w:rsidRDefault="00E07069" w:rsidP="00E07069">
      <w:pPr>
        <w:numPr>
          <w:ilvl w:val="0"/>
          <w:numId w:val="1"/>
        </w:numPr>
      </w:pPr>
      <w:r>
        <w:t>a transparent, publicly accessible monthly monitoring system,</w:t>
      </w:r>
    </w:p>
    <w:p w14:paraId="64D73039" w14:textId="77777777" w:rsidR="00E07069" w:rsidRDefault="00E07069" w:rsidP="00E07069">
      <w:pPr>
        <w:numPr>
          <w:ilvl w:val="0"/>
          <w:numId w:val="1"/>
        </w:numPr>
      </w:pPr>
      <w:r>
        <w:t>a reliable mechanism to track school performance or incidents affecting child safety.</w:t>
      </w:r>
    </w:p>
    <w:p w14:paraId="2E61DBF7" w14:textId="77777777" w:rsidR="00E07069" w:rsidRDefault="00E07069" w:rsidP="00E07069">
      <w:pPr>
        <w:jc w:val="both"/>
      </w:pPr>
      <w:r>
        <w:t xml:space="preserve">As a result, parents cannot simply rely on trust in the public education system; they are </w:t>
      </w:r>
      <w:r>
        <w:rPr>
          <w:b/>
          <w:bCs/>
        </w:rPr>
        <w:t>justifiably concerned about systemic risks to their children</w:t>
      </w:r>
      <w:r>
        <w:t>. And this is directly connected also to curriculum,</w:t>
      </w:r>
      <w:r>
        <w:rPr>
          <w:i/>
          <w:iCs/>
          <w:color w:val="FF0000"/>
        </w:rPr>
        <w:t xml:space="preserve"> because we do not have actual access to evaluation on how curriculum, which violates a child's right to educate according to his/her interest, actually affects their wealthcare. We also know from media reports that children have committed suicide due to the pressures of grades and the constant risk that, even after nine years of compulsory schooling education, </w:t>
      </w:r>
      <w:r>
        <w:rPr>
          <w:i/>
          <w:iCs/>
          <w:color w:val="FF0000"/>
        </w:rPr>
        <w:lastRenderedPageBreak/>
        <w:t>they may still not gain admission to the desired gymnasium or secondary school. It's about the fact that in public discourse there isn’t a single expert present who could actually address the strategic problem. Meanwhile, anyone else who tries to raise their voice is often discredited, as if they were insufficiently qualified.</w:t>
      </w:r>
    </w:p>
    <w:p w14:paraId="7B4063BA" w14:textId="77777777" w:rsidR="00E07069" w:rsidRDefault="00E07069" w:rsidP="00E07069">
      <w:pPr>
        <w:spacing w:before="240" w:after="240"/>
        <w:jc w:val="both"/>
      </w:pPr>
      <w:r>
        <w:rPr>
          <w:b/>
          <w:bCs/>
        </w:rPr>
        <w:t>2. Enforcement Pressure on Families and Restrictions on Educational Choice</w:t>
      </w:r>
      <w:r>
        <w:rPr>
          <w:b/>
          <w:bCs/>
        </w:rPr>
        <w:br/>
      </w:r>
      <w:r>
        <w:t xml:space="preserve">Public authorities, inspectorate for schooling (member of police union, financed by Ministry of public schooling education), including the police and social work centers, exert pressure on families that choose alternatives to public schooling. </w:t>
      </w:r>
      <w:r>
        <w:rPr>
          <w:i/>
          <w:iCs/>
          <w:color w:val="FF0000"/>
        </w:rPr>
        <w:t>Parents (specifically slovenian parents) face threats of having their parental rights restricted or removed if a child is not enrolled in a publicly funded schooling education. In reality if the parents and children are still not complying to the state’s and judicial ruling, that the child must obtain only the state curriculum and with the grades according to the political norm, the children are then taken away from the parents, even if the Ministry says otherwise. The threat to the children and the parents face coercion for their educational choices, which is abuse of children’s rights to holistic and dignified education rather than inclusive or non-discriminative</w:t>
      </w:r>
      <w:r>
        <w:t xml:space="preserve">. The Ministry has publicly asserted, for example in </w:t>
      </w:r>
      <w:r>
        <w:rPr>
          <w:i/>
          <w:iCs/>
        </w:rPr>
        <w:t>Delo</w:t>
      </w:r>
      <w:r>
        <w:t xml:space="preserve"> [Annex 2] newspaper, that children </w:t>
      </w:r>
      <w:r>
        <w:rPr>
          <w:b/>
          <w:bCs/>
          <w:color w:val="FF0000"/>
        </w:rPr>
        <w:t xml:space="preserve">cannot legally be withdrawn from public schooling education institutions </w:t>
      </w:r>
      <w:r>
        <w:rPr>
          <w:b/>
          <w:bCs/>
        </w:rPr>
        <w:t>(even though there is a lot of violence at a certain school today, including fights that draw blood with knives, all the children must go back, and none of them are allowed to stop attending the school where the attack took place)</w:t>
      </w:r>
      <w:r>
        <w:t xml:space="preserve"> and that enrollment in any other privately funded educational institution would be considered invalid and treated as neglect to the children (violation of Article 9 CRC). In practice, judges often interpret legal proceedings in a manner that </w:t>
      </w:r>
      <w:r>
        <w:rPr>
          <w:b/>
          <w:bCs/>
        </w:rPr>
        <w:t>turns the issue against parents</w:t>
      </w:r>
      <w:r>
        <w:t xml:space="preserve">, implying that children will </w:t>
      </w:r>
      <w:r>
        <w:rPr>
          <w:b/>
          <w:bCs/>
        </w:rPr>
        <w:t>not be able to obtain a primary education</w:t>
      </w:r>
      <w:r>
        <w:t xml:space="preserve"> level of knowledge, if they do not attend a public primary school. This effectively enforces a system in which </w:t>
      </w:r>
      <w:r>
        <w:rPr>
          <w:b/>
          <w:bCs/>
        </w:rPr>
        <w:t>all children are compelled to attend the nine-year public school program (known as primary school education, getting primary qualification certificate)</w:t>
      </w:r>
      <w:r>
        <w:t xml:space="preserve">, leaving no recognised alternative pathways. Such an approach </w:t>
      </w:r>
      <w:r>
        <w:rPr>
          <w:b/>
          <w:bCs/>
        </w:rPr>
        <w:t>contradicts international standards</w:t>
      </w:r>
      <w:r>
        <w:t xml:space="preserve">, which recognise that children should have access to </w:t>
      </w:r>
      <w:r>
        <w:rPr>
          <w:b/>
          <w:bCs/>
        </w:rPr>
        <w:t>diverse and flexible means of acquiring a basic education</w:t>
      </w:r>
      <w:r>
        <w:t xml:space="preserve">, including private, alternative, or self-directed educational programs, as long as the educational outcomes meet accepted human standards. The current system, by restricting recognition exclusively to public schools  [Annex 5 - Problematization of translations – from international instruments to Slovenian jurisdiction], </w:t>
      </w:r>
      <w:r>
        <w:rPr>
          <w:b/>
          <w:bCs/>
        </w:rPr>
        <w:t>undermines both parental choice and the rights of children as independent rights holders under the Convention on the Rights of the Child</w:t>
      </w:r>
      <w:r>
        <w:t xml:space="preserve">. In our case, we operate a </w:t>
      </w:r>
      <w:r>
        <w:rPr>
          <w:b/>
          <w:bCs/>
        </w:rPr>
        <w:t>private school without public licence</w:t>
      </w:r>
      <w:r>
        <w:t xml:space="preserve">, offering a </w:t>
      </w:r>
      <w:r>
        <w:rPr>
          <w:b/>
          <w:bCs/>
        </w:rPr>
        <w:t>democratic, self-directed education program</w:t>
      </w:r>
      <w:r>
        <w:t xml:space="preserve">. This model responds to deficiencies in the public school system observed in 2024 (e.g., one public primary school experienced the turnover of 70 teachers over two years, indicating reduced quality). Despite our adherence to educational standards and child-centered learning principles, families face </w:t>
      </w:r>
      <w:r>
        <w:rPr>
          <w:b/>
          <w:bCs/>
        </w:rPr>
        <w:t>systemic enforcement and coercion</w:t>
      </w:r>
      <w:r>
        <w:t xml:space="preserve">, which restricts educational choice.  </w:t>
      </w:r>
    </w:p>
    <w:p w14:paraId="703EBDF8" w14:textId="77777777" w:rsidR="00E07069" w:rsidRDefault="00E07069" w:rsidP="00E07069">
      <w:pPr>
        <w:spacing w:before="240" w:after="240"/>
        <w:jc w:val="both"/>
      </w:pPr>
      <w:r>
        <w:rPr>
          <w:b/>
          <w:bCs/>
        </w:rPr>
        <w:t>3. Failure to Fully Implement Children’s Rights</w:t>
      </w:r>
      <w:r>
        <w:rPr>
          <w:b/>
          <w:bCs/>
        </w:rPr>
        <w:br/>
      </w:r>
      <w:r>
        <w:t xml:space="preserve">Children in Slovenia remain treated as </w:t>
      </w:r>
      <w:r>
        <w:rPr>
          <w:b/>
          <w:bCs/>
          <w:color w:val="FF0000"/>
          <w:u w:val="single"/>
        </w:rPr>
        <w:t>obliged objects to the State</w:t>
      </w:r>
      <w:r>
        <w:t xml:space="preserve"> rather than rights holders, and the public education system has not been fully updated to comply with the CRC. Poor translations and inconsistent interpretation of international human rights standards further exacerbate the problem, affecting curricula, teacher training, and administrative decision-making. We have attached a </w:t>
      </w:r>
      <w:r>
        <w:rPr>
          <w:b/>
          <w:bCs/>
        </w:rPr>
        <w:t>comparative study and analysis</w:t>
      </w:r>
      <w:r>
        <w:t xml:space="preserve"> highlighting these translation and implementation issues. [Annex 4]</w:t>
      </w:r>
    </w:p>
    <w:p w14:paraId="320AC669" w14:textId="77777777" w:rsidR="00E07069" w:rsidRDefault="00E07069" w:rsidP="00E07069">
      <w:pPr>
        <w:jc w:val="both"/>
        <w:rPr>
          <w:b/>
          <w:bCs/>
        </w:rPr>
      </w:pPr>
      <w:r>
        <w:rPr>
          <w:b/>
          <w:bCs/>
        </w:rPr>
        <w:t>4. Civil Initiative and Immediate Action</w:t>
      </w:r>
    </w:p>
    <w:p w14:paraId="626A7299" w14:textId="77777777" w:rsidR="00E07069" w:rsidRDefault="00E07069" w:rsidP="00E07069">
      <w:pPr>
        <w:jc w:val="both"/>
      </w:pPr>
      <w:r>
        <w:rPr>
          <w:b/>
          <w:bCs/>
        </w:rPr>
        <w:t xml:space="preserve">In the current month of January 2026, the founder of our initiative, Klavdija Hočevar Kastelic, will publicly launched a civil initiative for National Council procedure, including a petition to collect signatures to address this issue. </w:t>
      </w:r>
      <w:r>
        <w:t xml:space="preserve">We will also inform </w:t>
      </w:r>
      <w:r>
        <w:rPr>
          <w:b/>
          <w:bCs/>
        </w:rPr>
        <w:t>Anita Pipan of the Slovenian UN Office</w:t>
      </w:r>
      <w:r>
        <w:t xml:space="preserve">, urging urgent resolution of these systemic issues in the current year. No child in Slovenia should remain classified as a “school-obliged child.” Children </w:t>
      </w:r>
      <w:r>
        <w:rPr>
          <w:b/>
          <w:bCs/>
          <w:i/>
          <w:iCs/>
          <w:color w:val="FF0000"/>
          <w:u w:val="single"/>
        </w:rPr>
        <w:t>are rights holders</w:t>
      </w:r>
      <w:r>
        <w:t xml:space="preserve">, entitled to freedom and autonomy in their educational choices. It is imperative that these rights are </w:t>
      </w:r>
      <w:r>
        <w:rPr>
          <w:b/>
          <w:bCs/>
        </w:rPr>
        <w:t>fully recognised, respected, and protected</w:t>
      </w:r>
      <w:r>
        <w:t xml:space="preserve"> in all schools, public or private, in line with international human rights obligations.</w:t>
      </w:r>
    </w:p>
    <w:p w14:paraId="28BB4A39" w14:textId="77777777" w:rsidR="00E07069" w:rsidRDefault="00E07069" w:rsidP="00E07069">
      <w:pPr>
        <w:spacing w:before="240" w:after="240"/>
        <w:jc w:val="both"/>
      </w:pPr>
    </w:p>
    <w:p w14:paraId="341B431A" w14:textId="77777777" w:rsidR="00E07069" w:rsidRDefault="00E07069" w:rsidP="00E07069">
      <w:pPr>
        <w:numPr>
          <w:ilvl w:val="1"/>
          <w:numId w:val="2"/>
        </w:numPr>
        <w:pBdr>
          <w:top w:val="nil"/>
          <w:left w:val="nil"/>
          <w:bottom w:val="nil"/>
          <w:right w:val="nil"/>
          <w:between w:val="nil"/>
        </w:pBdr>
        <w:jc w:val="both"/>
        <w:rPr>
          <w:color w:val="000000"/>
          <w:highlight w:val="cyan"/>
        </w:rPr>
      </w:pPr>
      <w:r>
        <w:rPr>
          <w:color w:val="000000"/>
          <w:highlight w:val="cyan"/>
        </w:rPr>
        <w:t xml:space="preserve">Is the curriculum design and approval </w:t>
      </w:r>
      <w:r>
        <w:rPr>
          <w:b/>
          <w:bCs/>
          <w:color w:val="000000"/>
          <w:highlight w:val="cyan"/>
        </w:rPr>
        <w:t>process</w:t>
      </w:r>
      <w:r>
        <w:rPr>
          <w:color w:val="000000"/>
          <w:highlight w:val="cyan"/>
        </w:rPr>
        <w:t xml:space="preserve"> flexible and adaptable? Are emerging challenges or societal changes reflected in curriculum revisions, if so how, and if not, what are the challenges?</w:t>
      </w:r>
    </w:p>
    <w:p w14:paraId="14EA007C" w14:textId="77777777" w:rsidR="00E07069" w:rsidRDefault="00E07069" w:rsidP="00E07069">
      <w:pPr>
        <w:pBdr>
          <w:top w:val="nil"/>
          <w:left w:val="nil"/>
          <w:bottom w:val="nil"/>
          <w:right w:val="nil"/>
          <w:between w:val="nil"/>
        </w:pBdr>
        <w:spacing w:before="120" w:after="120"/>
        <w:ind w:left="1440"/>
        <w:jc w:val="both"/>
      </w:pPr>
      <w:r>
        <w:t>(answered in 1.a)</w:t>
      </w:r>
    </w:p>
    <w:p w14:paraId="702145D3"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Which </w:t>
      </w:r>
      <w:r>
        <w:rPr>
          <w:b/>
          <w:bCs/>
          <w:color w:val="000000"/>
          <w:highlight w:val="cyan"/>
        </w:rPr>
        <w:t>actors</w:t>
      </w:r>
      <w:r>
        <w:rPr>
          <w:color w:val="000000"/>
          <w:highlight w:val="cyan"/>
        </w:rPr>
        <w:t xml:space="preserve"> take part in curriculum decision making? Is there space for meaningful participation of the scientific community, teachers, students, parents and local </w:t>
      </w:r>
      <w:r>
        <w:rPr>
          <w:highlight w:val="cyan"/>
        </w:rPr>
        <w:t>communities? What</w:t>
      </w:r>
      <w:r>
        <w:rPr>
          <w:color w:val="000000"/>
          <w:highlight w:val="cyan"/>
        </w:rPr>
        <w:t xml:space="preserve"> safeguards are in place to prevent </w:t>
      </w:r>
      <w:r>
        <w:rPr>
          <w:b/>
          <w:bCs/>
          <w:color w:val="000000"/>
          <w:highlight w:val="cyan"/>
        </w:rPr>
        <w:t>undue influence</w:t>
      </w:r>
      <w:r>
        <w:rPr>
          <w:color w:val="000000"/>
          <w:highlight w:val="cyan"/>
        </w:rPr>
        <w:t xml:space="preserve"> or conflicts of interest in curriculum </w:t>
      </w:r>
      <w:r>
        <w:rPr>
          <w:color w:val="000000"/>
          <w:highlight w:val="cyan"/>
        </w:rPr>
        <w:lastRenderedPageBreak/>
        <w:t>development and content selection, including by the private sector? Please provide concrete examples.</w:t>
      </w:r>
    </w:p>
    <w:p w14:paraId="47809302" w14:textId="77777777" w:rsidR="00E07069" w:rsidRDefault="00E07069" w:rsidP="00E07069">
      <w:pPr>
        <w:pBdr>
          <w:top w:val="nil"/>
          <w:left w:val="nil"/>
          <w:bottom w:val="nil"/>
          <w:right w:val="nil"/>
          <w:between w:val="nil"/>
        </w:pBdr>
        <w:spacing w:before="120" w:after="120"/>
        <w:ind w:left="1440"/>
        <w:jc w:val="both"/>
      </w:pPr>
      <w:r>
        <w:t>(answered in 1.a)</w:t>
      </w:r>
    </w:p>
    <w:p w14:paraId="2A948806" w14:textId="77777777" w:rsidR="00E07069" w:rsidRDefault="00E07069" w:rsidP="00E07069">
      <w:pPr>
        <w:numPr>
          <w:ilvl w:val="0"/>
          <w:numId w:val="2"/>
        </w:numPr>
        <w:pBdr>
          <w:top w:val="nil"/>
          <w:left w:val="nil"/>
          <w:bottom w:val="nil"/>
          <w:right w:val="nil"/>
          <w:between w:val="nil"/>
        </w:pBdr>
        <w:spacing w:before="120" w:after="120"/>
        <w:jc w:val="both"/>
        <w:rPr>
          <w:color w:val="000000"/>
        </w:rPr>
      </w:pPr>
      <w:r>
        <w:rPr>
          <w:b/>
          <w:bCs/>
          <w:color w:val="000000"/>
        </w:rPr>
        <w:t>Pedagogy and classroom learning</w:t>
      </w:r>
      <w:r>
        <w:rPr>
          <w:color w:val="000000"/>
        </w:rPr>
        <w:t>:</w:t>
      </w:r>
    </w:p>
    <w:p w14:paraId="1F330EEC"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Which </w:t>
      </w:r>
      <w:r>
        <w:rPr>
          <w:b/>
          <w:bCs/>
          <w:color w:val="000000"/>
          <w:highlight w:val="cyan"/>
        </w:rPr>
        <w:t>pedagogical approaches</w:t>
      </w:r>
      <w:r>
        <w:rPr>
          <w:color w:val="000000"/>
          <w:highlight w:val="cyan"/>
        </w:rPr>
        <w:t xml:space="preserve"> are officially required or encouraged, and how do these align with human rights aims such as inclusion, participation, dignity, non-discrimination and learner-centered education? </w:t>
      </w:r>
    </w:p>
    <w:p w14:paraId="04D024D1" w14:textId="77777777" w:rsidR="00E07069" w:rsidRDefault="00E07069" w:rsidP="00E07069">
      <w:pPr>
        <w:pBdr>
          <w:top w:val="nil"/>
          <w:left w:val="nil"/>
          <w:bottom w:val="nil"/>
          <w:right w:val="nil"/>
          <w:between w:val="nil"/>
        </w:pBdr>
        <w:spacing w:before="120" w:after="120"/>
        <w:ind w:left="1440"/>
        <w:jc w:val="both"/>
      </w:pPr>
      <w:r>
        <w:rPr>
          <w:color w:val="000000"/>
        </w:rPr>
        <w:t>(answered in the 1.a)</w:t>
      </w:r>
    </w:p>
    <w:p w14:paraId="4021186E"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How is </w:t>
      </w:r>
      <w:r>
        <w:rPr>
          <w:b/>
          <w:bCs/>
          <w:color w:val="000000"/>
          <w:highlight w:val="cyan"/>
        </w:rPr>
        <w:t>pedagogical freedom in teaching ensured?</w:t>
      </w:r>
      <w:r>
        <w:rPr>
          <w:color w:val="000000"/>
          <w:highlight w:val="cyan"/>
        </w:rPr>
        <w:t xml:space="preserve"> Are there mechanisms for dialogue and feedback from students and parents to meaningfully shape instructional practice, without undue interference? </w:t>
      </w:r>
    </w:p>
    <w:p w14:paraId="50B2F7C5" w14:textId="77777777" w:rsidR="00E07069" w:rsidRDefault="00E07069" w:rsidP="00E07069">
      <w:pPr>
        <w:pBdr>
          <w:top w:val="nil"/>
          <w:left w:val="nil"/>
          <w:bottom w:val="nil"/>
          <w:right w:val="nil"/>
          <w:between w:val="nil"/>
        </w:pBdr>
        <w:spacing w:before="120" w:after="120"/>
        <w:ind w:left="1440"/>
        <w:jc w:val="both"/>
      </w:pPr>
      <w:r>
        <w:t>(answered in the 1.a)</w:t>
      </w:r>
    </w:p>
    <w:p w14:paraId="7CD8292A"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How can successful alternative pedagogical models, developed in particular public or private schools, feed </w:t>
      </w:r>
      <w:r>
        <w:rPr>
          <w:highlight w:val="cyan"/>
        </w:rPr>
        <w:t>into the mainstream</w:t>
      </w:r>
      <w:r>
        <w:rPr>
          <w:color w:val="000000"/>
          <w:highlight w:val="cyan"/>
        </w:rPr>
        <w:t xml:space="preserve"> educational system? </w:t>
      </w:r>
    </w:p>
    <w:p w14:paraId="0BB01FFB" w14:textId="77777777" w:rsidR="00E07069" w:rsidRDefault="00E07069" w:rsidP="00E07069">
      <w:pPr>
        <w:pBdr>
          <w:top w:val="nil"/>
          <w:left w:val="nil"/>
          <w:bottom w:val="nil"/>
          <w:right w:val="nil"/>
          <w:between w:val="nil"/>
        </w:pBdr>
        <w:jc w:val="both"/>
        <w:rPr>
          <w:color w:val="000000"/>
        </w:rPr>
      </w:pPr>
      <w:r>
        <w:t>Unless the State recognises the child as a right holder and not treat him or her as an object due to punishment put in place if the child doesn’t conform to the State’s prescribed “knowledge standards”, there is no possibility that Lada Center’s successful pedagogical model would ever be able to develop in any of the publicly funded schools. There are some private schools with public licence that also have to conform to the public curriculum, but still there are limitations to implement the pedagogical model there, because the children must do exams according to the State’s prescription and not on what child interest is.</w:t>
      </w:r>
    </w:p>
    <w:p w14:paraId="7EC78D10" w14:textId="77777777" w:rsidR="00E07069" w:rsidRDefault="00E07069" w:rsidP="00E07069">
      <w:pPr>
        <w:numPr>
          <w:ilvl w:val="0"/>
          <w:numId w:val="2"/>
        </w:numPr>
        <w:pBdr>
          <w:top w:val="nil"/>
          <w:left w:val="nil"/>
          <w:bottom w:val="nil"/>
          <w:right w:val="nil"/>
          <w:between w:val="nil"/>
        </w:pBdr>
        <w:spacing w:before="120" w:after="120"/>
        <w:jc w:val="both"/>
        <w:rPr>
          <w:color w:val="000000"/>
        </w:rPr>
      </w:pPr>
      <w:r>
        <w:rPr>
          <w:b/>
          <w:bCs/>
          <w:color w:val="000000"/>
        </w:rPr>
        <w:t>Student assessment:</w:t>
      </w:r>
    </w:p>
    <w:p w14:paraId="487B9772" w14:textId="77777777" w:rsidR="00E07069" w:rsidRDefault="00E07069" w:rsidP="00E07069">
      <w:pPr>
        <w:spacing w:after="240"/>
        <w:jc w:val="both"/>
      </w:pPr>
      <w:r>
        <w:t xml:space="preserve">At the end of the 2024/2025 school year, Lada Center conducted a child-centred questionnaire designed around clearly defined </w:t>
      </w:r>
      <w:r>
        <w:rPr>
          <w:i/>
          <w:iCs/>
          <w:color w:val="FF0000"/>
        </w:rPr>
        <w:t xml:space="preserve">Key Performance Indicators (KPIs) </w:t>
      </w:r>
      <w:r>
        <w:t>to assess the quality of the educational process from the perspective of children themselves. The aim was to develop measurable yet meaningful indicators of educational quality that reflect children’s experiences, well-being, autonomy, and participation, rather than focusing exclusively on standardised academic outcomes.</w:t>
      </w:r>
    </w:p>
    <w:p w14:paraId="486DDB30" w14:textId="77777777" w:rsidR="00E07069" w:rsidRDefault="00E07069" w:rsidP="00E07069">
      <w:pPr>
        <w:spacing w:before="240" w:after="240"/>
        <w:jc w:val="both"/>
      </w:pPr>
      <w:r>
        <w:t>The findings show that children feel safe, respected, and supported in the learning environment, and report high levels of autonomy in choosing learning activities, pace, and content. They also highlighted strong inclusion, access to information, and the ability to express personal, cultural, and linguistic identities. At the same time, children identified traditional assessments—particularly exams and rigid curricula—as the most stressful and least engaging aspects of education. It is important to note that some children are enrolled both in Lada Center and in public primary schools, where they are required to take formal exams. Their experiences with these parallel assessment systems help explain why high-stakes testing emerged so clearly as a source of stress in the results.</w:t>
      </w:r>
    </w:p>
    <w:p w14:paraId="397E940F" w14:textId="77777777" w:rsidR="00E07069" w:rsidRDefault="00E07069" w:rsidP="00E07069">
      <w:pPr>
        <w:spacing w:before="240" w:after="240"/>
        <w:jc w:val="both"/>
      </w:pPr>
      <w:r>
        <w:t xml:space="preserve">Overall, the questionnaire illustrates that assessment systems aligned with international human rights law should prioritise holistic and formative approaches that support children’s well-being, autonomy, and full personal development, while limiting the role of standardised or high-stakes assessments to a carefully balanced and supportive function. </w:t>
      </w:r>
    </w:p>
    <w:p w14:paraId="4802D233" w14:textId="77777777" w:rsidR="00E07069" w:rsidRDefault="00E07069" w:rsidP="00E07069">
      <w:pPr>
        <w:spacing w:before="240" w:after="240"/>
        <w:jc w:val="both"/>
        <w:rPr>
          <w:i/>
          <w:iCs/>
          <w:color w:val="FF0000"/>
        </w:rPr>
      </w:pPr>
      <w:r>
        <w:rPr>
          <w:i/>
          <w:iCs/>
          <w:color w:val="FF0000"/>
        </w:rPr>
        <w:t>If you would like to see our full database presentation, please don’t hesitate to contact us. We believe we are among the first in Europe to introduce this type of annual questionnaire. We also believe that presenting these efforts within the international community would contribute to greater recognition and respect for local communities and their lived experiences.</w:t>
      </w:r>
    </w:p>
    <w:p w14:paraId="2F46C4B2"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How are assessment systems aligned with the </w:t>
      </w:r>
      <w:r>
        <w:rPr>
          <w:b/>
          <w:bCs/>
          <w:color w:val="000000"/>
          <w:highlight w:val="cyan"/>
        </w:rPr>
        <w:t>aims of education</w:t>
      </w:r>
      <w:r>
        <w:rPr>
          <w:color w:val="000000"/>
          <w:highlight w:val="cyan"/>
        </w:rPr>
        <w:t xml:space="preserve"> under international human rights law? Please describe the balance between holistic, formative and flexible approaches and more standardi</w:t>
      </w:r>
      <w:r>
        <w:rPr>
          <w:highlight w:val="cyan"/>
        </w:rPr>
        <w:t>s</w:t>
      </w:r>
      <w:r>
        <w:rPr>
          <w:color w:val="000000"/>
          <w:highlight w:val="cyan"/>
        </w:rPr>
        <w:t>ed or high-stakes assessments.</w:t>
      </w:r>
    </w:p>
    <w:p w14:paraId="48F4B628" w14:textId="77777777" w:rsidR="00E07069" w:rsidRDefault="00E07069" w:rsidP="00E07069">
      <w:pPr>
        <w:pBdr>
          <w:top w:val="nil"/>
          <w:left w:val="nil"/>
          <w:bottom w:val="nil"/>
          <w:right w:val="nil"/>
          <w:between w:val="nil"/>
        </w:pBdr>
        <w:spacing w:before="120" w:after="120"/>
        <w:jc w:val="both"/>
      </w:pPr>
      <w:r>
        <w:t xml:space="preserve">In Lada Center the children decide how they will represent their achievements. It's an Austrian invention from the Wirk-Werk association that we are using, called Reifegrad Reflektion© or Maturity Reflection in translation. The children can use project description (in alignment with SMART principle),  reflection questionnaires  and experience descriptions on what they have learned and done throughout the year. Their report is translated into points on the area of expertise, which are then summarised into “grade” 0-5, where 0 means no talent or no interest </w:t>
      </w:r>
      <w:r>
        <w:lastRenderedPageBreak/>
        <w:t>and 5 means very talented and much interest. This is not grading the child’s value, but rather showing the child where he or she stands with the interests and talents, so the child can orient on his or her future.</w:t>
      </w:r>
    </w:p>
    <w:p w14:paraId="6EFD0009" w14:textId="77777777" w:rsidR="00E07069" w:rsidRDefault="00E07069" w:rsidP="00E07069">
      <w:pPr>
        <w:pBdr>
          <w:top w:val="nil"/>
          <w:left w:val="nil"/>
          <w:bottom w:val="nil"/>
          <w:right w:val="nil"/>
          <w:between w:val="nil"/>
        </w:pBdr>
        <w:spacing w:before="120" w:after="120"/>
        <w:jc w:val="both"/>
      </w:pPr>
      <w:r>
        <w:t>The State however uses standardised rigid tests that value a child on how good he or she memorises, repeats and thinks like the government wants. It is in no way flexible and child-centred and thus incompatible with the human rights standards.</w:t>
      </w:r>
    </w:p>
    <w:p w14:paraId="7AF73B7F"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To what extent do current assessment practices safeguard against </w:t>
      </w:r>
      <w:r>
        <w:rPr>
          <w:b/>
          <w:bCs/>
          <w:color w:val="000000"/>
          <w:highlight w:val="cyan"/>
        </w:rPr>
        <w:t>discrimination, excessive standardisation and cultural assimilation</w:t>
      </w:r>
      <w:r>
        <w:rPr>
          <w:color w:val="000000"/>
          <w:highlight w:val="cyan"/>
        </w:rPr>
        <w:t>? Please provide examples of measures taken to ensure fairness for learners facing linguistic, socio-economic, disability-related or geographic barriers. Do you have examples of local, culturally grounded or community-developed approaches to defining and evaluating successful learning?</w:t>
      </w:r>
    </w:p>
    <w:p w14:paraId="79B27C6E" w14:textId="77777777" w:rsidR="00E07069" w:rsidRDefault="00E07069" w:rsidP="00E07069">
      <w:pPr>
        <w:pBdr>
          <w:top w:val="nil"/>
          <w:left w:val="nil"/>
          <w:bottom w:val="nil"/>
          <w:right w:val="nil"/>
          <w:between w:val="nil"/>
        </w:pBdr>
        <w:spacing w:before="120" w:after="120"/>
        <w:jc w:val="both"/>
      </w:pPr>
      <w:r>
        <w:t xml:space="preserve">Like said in the previous point, Lada Center is the only completely private school that respects every aspect of the CRC. It is an example of defining and evaluating successful learning on the child-centred approach. It also respects the disabled children, since this assessment practice can adapt to the disabled child’s needs. The geographical barrier is overtaken with online teachings and that the child prepares a presentation of his or her learning progress wherever he or she is (at home, traveling, at vacation). </w:t>
      </w:r>
    </w:p>
    <w:p w14:paraId="4F5C8D8F" w14:textId="77777777" w:rsidR="00E07069" w:rsidRDefault="00E07069" w:rsidP="00E07069">
      <w:pPr>
        <w:pBdr>
          <w:top w:val="nil"/>
          <w:left w:val="nil"/>
          <w:bottom w:val="nil"/>
          <w:right w:val="nil"/>
          <w:between w:val="nil"/>
        </w:pBdr>
        <w:jc w:val="both"/>
      </w:pPr>
      <w:r>
        <w:t xml:space="preserve">Lada Center’s way of affirming the children's rights in aspects of assessment and learning is  however incompatible with the State-prescribed knowledge. There seems to be no safeguards in place, to protect children from State-prescribed assessments. If the children do not pass them, it is taken as that the child does not meet the State’s prescribed standards, which is interpreted as a failure of the child rather than a failure of the assessment system. This leads to stigmatization, reduced self-esteem, and limited educational and professional opportunities for children who do not perform well in high-stakes, standardised tests. As the system becomes increasingly demanding and rigid, children report an increasing incidence of depression and suicide, indicating a worsening mental health impact. As for disability-related challenges, standardised tests are many times not compatible, also the children in public schools are sometimes not allowed to use color foils or other learning accessories if they have some eye-related disease. </w:t>
      </w:r>
    </w:p>
    <w:p w14:paraId="2CAF7BB2" w14:textId="77777777" w:rsidR="00E07069" w:rsidRDefault="00E07069" w:rsidP="00E07069">
      <w:r>
        <w:br w:type="page"/>
      </w:r>
    </w:p>
    <w:p w14:paraId="63291FD9" w14:textId="77777777" w:rsidR="00E07069" w:rsidRDefault="00E07069" w:rsidP="00E07069">
      <w:pPr>
        <w:tabs>
          <w:tab w:val="left" w:pos="426"/>
          <w:tab w:val="left" w:pos="851"/>
        </w:tabs>
        <w:jc w:val="both"/>
        <w:rPr>
          <w:i/>
          <w:iCs/>
          <w:color w:val="FF0000"/>
        </w:rPr>
      </w:pPr>
      <w:r>
        <w:rPr>
          <w:i/>
          <w:iCs/>
          <w:color w:val="FF0000"/>
        </w:rPr>
        <w:lastRenderedPageBreak/>
        <w:t>Lada Center invites you to give focused attention to the situation in Slovenia, particularly from the perspective of how the education system for young people has been structured in the past, and especially with regard to issues related to translation and the incorporation of international standards into Slovenian jurisdiction through the Constitution. Should you decide to visit, we kindly request that our organization be meaningfully included in the dialogue, as we are likely the only entity with professionals in Slovenia simultaneously addressing both the concrete cases and the broader systemic issues underpinning these developments.</w:t>
      </w:r>
    </w:p>
    <w:p w14:paraId="3BB7ACE9" w14:textId="77777777" w:rsidR="00E07069" w:rsidRDefault="00E07069" w:rsidP="00E07069">
      <w:pPr>
        <w:tabs>
          <w:tab w:val="left" w:pos="426"/>
          <w:tab w:val="left" w:pos="851"/>
        </w:tabs>
        <w:jc w:val="both"/>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E07069" w14:paraId="368CC260" w14:textId="77777777" w:rsidTr="00CB41E5">
        <w:tc>
          <w:tcPr>
            <w:tcW w:w="4247" w:type="dxa"/>
          </w:tcPr>
          <w:p w14:paraId="107141C3" w14:textId="77777777" w:rsidR="00E07069" w:rsidRDefault="00E07069" w:rsidP="00CB41E5">
            <w:pPr>
              <w:jc w:val="both"/>
            </w:pPr>
            <w:r>
              <w:rPr>
                <w:b/>
                <w:bCs/>
              </w:rPr>
              <w:t>Name of the country/entity submitting information</w:t>
            </w:r>
          </w:p>
        </w:tc>
        <w:tc>
          <w:tcPr>
            <w:tcW w:w="4247" w:type="dxa"/>
          </w:tcPr>
          <w:p w14:paraId="63F48485" w14:textId="77777777" w:rsidR="00E07069" w:rsidRDefault="00E07069" w:rsidP="00CB41E5">
            <w:pPr>
              <w:jc w:val="both"/>
              <w:rPr>
                <w:b/>
                <w:bCs/>
              </w:rPr>
            </w:pPr>
            <w:r>
              <w:rPr>
                <w:b/>
                <w:bCs/>
              </w:rPr>
              <w:t>Slovenia, Lada Center, rights-centric self directed privately funded democratic school</w:t>
            </w:r>
          </w:p>
        </w:tc>
      </w:tr>
      <w:tr w:rsidR="00E07069" w14:paraId="4813D70E" w14:textId="77777777" w:rsidTr="00CB41E5">
        <w:tc>
          <w:tcPr>
            <w:tcW w:w="4247" w:type="dxa"/>
          </w:tcPr>
          <w:p w14:paraId="5109B178" w14:textId="77777777" w:rsidR="00E07069" w:rsidRDefault="00E07069" w:rsidP="00CB41E5">
            <w:pPr>
              <w:jc w:val="both"/>
            </w:pPr>
            <w:r>
              <w:rPr>
                <w:b/>
                <w:bCs/>
              </w:rPr>
              <w:t>Contact details (will be deleted from the published form)</w:t>
            </w:r>
          </w:p>
        </w:tc>
        <w:tc>
          <w:tcPr>
            <w:tcW w:w="4247" w:type="dxa"/>
          </w:tcPr>
          <w:p w14:paraId="7BEA2534" w14:textId="77777777" w:rsidR="00E07069" w:rsidRDefault="00E07069" w:rsidP="00CB41E5">
            <w:pPr>
              <w:jc w:val="both"/>
              <w:rPr>
                <w:b/>
                <w:bCs/>
              </w:rPr>
            </w:pPr>
            <w:hyperlink r:id="rId7">
              <w:r>
                <w:rPr>
                  <w:b/>
                  <w:bCs/>
                  <w:color w:val="1155CC"/>
                  <w:u w:val="single"/>
                </w:rPr>
                <w:t>info@lada-center.education</w:t>
              </w:r>
            </w:hyperlink>
          </w:p>
          <w:p w14:paraId="60A22936" w14:textId="77777777" w:rsidR="00E07069" w:rsidRDefault="00E07069" w:rsidP="00CB41E5">
            <w:pPr>
              <w:jc w:val="both"/>
              <w:rPr>
                <w:b/>
                <w:bCs/>
              </w:rPr>
            </w:pPr>
            <w:r>
              <w:rPr>
                <w:b/>
                <w:bCs/>
              </w:rPr>
              <w:t>Klavdija Hočevar Kastelic, founder</w:t>
            </w:r>
          </w:p>
        </w:tc>
      </w:tr>
    </w:tbl>
    <w:p w14:paraId="3C2E1724" w14:textId="77777777" w:rsidR="00E07069" w:rsidRDefault="00E07069" w:rsidP="00E07069">
      <w:pPr>
        <w:numPr>
          <w:ilvl w:val="0"/>
          <w:numId w:val="2"/>
        </w:numPr>
        <w:pBdr>
          <w:top w:val="nil"/>
          <w:left w:val="nil"/>
          <w:bottom w:val="nil"/>
          <w:right w:val="nil"/>
          <w:between w:val="nil"/>
        </w:pBdr>
        <w:spacing w:before="120" w:after="120"/>
        <w:jc w:val="both"/>
        <w:rPr>
          <w:b/>
          <w:bCs/>
          <w:color w:val="000000"/>
        </w:rPr>
      </w:pPr>
      <w:r>
        <w:rPr>
          <w:b/>
          <w:bCs/>
          <w:color w:val="000000"/>
        </w:rPr>
        <w:t xml:space="preserve">Conception, design and implementation of the curriculum: </w:t>
      </w:r>
    </w:p>
    <w:p w14:paraId="4F3A9EDD"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To what extent is the curriculum organi</w:t>
      </w:r>
      <w:r>
        <w:rPr>
          <w:highlight w:val="cyan"/>
        </w:rPr>
        <w:t>s</w:t>
      </w:r>
      <w:r>
        <w:rPr>
          <w:color w:val="000000"/>
          <w:highlight w:val="cyan"/>
        </w:rPr>
        <w:t xml:space="preserve">ed around the imperatives to ensure </w:t>
      </w:r>
      <w:r>
        <w:rPr>
          <w:b/>
          <w:bCs/>
          <w:color w:val="000000"/>
          <w:highlight w:val="cyan"/>
        </w:rPr>
        <w:t xml:space="preserve">learning needs and knowledge acquisition </w:t>
      </w:r>
      <w:r>
        <w:rPr>
          <w:color w:val="000000"/>
          <w:highlight w:val="cyan"/>
        </w:rPr>
        <w:t xml:space="preserve">that, inter alia address contemporary challenges on the one hand, and ensure </w:t>
      </w:r>
      <w:r>
        <w:rPr>
          <w:b/>
          <w:bCs/>
          <w:color w:val="000000"/>
          <w:highlight w:val="cyan"/>
        </w:rPr>
        <w:t>skill-life and competencies</w:t>
      </w:r>
      <w:r>
        <w:rPr>
          <w:color w:val="000000"/>
          <w:highlight w:val="cyan"/>
        </w:rPr>
        <w:t xml:space="preserve"> acquisition on the other. What are the challenges? </w:t>
      </w:r>
    </w:p>
    <w:p w14:paraId="16ED5583" w14:textId="77777777" w:rsidR="00E07069" w:rsidRDefault="00E07069" w:rsidP="00E07069">
      <w:pPr>
        <w:pBdr>
          <w:top w:val="nil"/>
          <w:left w:val="nil"/>
          <w:bottom w:val="nil"/>
          <w:right w:val="nil"/>
          <w:between w:val="nil"/>
        </w:pBdr>
        <w:spacing w:before="120" w:after="120"/>
        <w:jc w:val="both"/>
      </w:pPr>
      <w:r>
        <w:t xml:space="preserve">Since in Slovenia </w:t>
      </w:r>
      <w:r>
        <w:rPr>
          <w:b/>
          <w:bCs/>
          <w:i/>
          <w:iCs/>
          <w:u w:val="single"/>
        </w:rPr>
        <w:t>only</w:t>
      </w:r>
      <w:r>
        <w:t xml:space="preserve"> public curriculum is allowed to be taught, as the children must submit themselves to the pace and content of the State curriculum, it can be said that the learning needs of children are mostly not met. Life skills and competencies are narrowed down to repeating the exact or almost exact definitions and way of thinking at the exams, where the children are not challenged with critical thinking, but rather evaluated through capability of repetition, memorization and obedience. Children are not seen as the subjects of their rights to holistic education, but are rather subjugated to endless repeating of the subjects they already know and are interested in, on the basis that they do poorly on the subjects they don’t have interests (repeating the whole class if they fail one subject, until they manage to remember the knowledge set down by the State). They have to repeat “primary school education”</w:t>
      </w:r>
      <w:r>
        <w:rPr>
          <w:vertAlign w:val="superscript"/>
        </w:rPr>
        <w:footnoteReference w:id="3"/>
      </w:r>
      <w:r>
        <w:t xml:space="preserve"> everything until they show to the State that they have completed the </w:t>
      </w:r>
      <w:r>
        <w:rPr>
          <w:b/>
          <w:bCs/>
        </w:rPr>
        <w:t>minimum knowledge</w:t>
      </w:r>
      <w:r>
        <w:t xml:space="preserve"> </w:t>
      </w:r>
      <w:r>
        <w:rPr>
          <w:b/>
          <w:bCs/>
        </w:rPr>
        <w:t>standards</w:t>
      </w:r>
      <w:r>
        <w:t xml:space="preserve"> (imposed subjects on the child on level ISCED2 and even part of ISCED3), which is set down by the State, mainly on political grounds and never ending addition of knowledge. Children 30 years ago didn't need to know this amount of knowledge as today in “primary school education”. Since then the knowledge that the children have to subordinate and subject themselves to, without their direct vote of what their interest is, has increased by no less than half. That problem is also highlighted in different professional articles, for example in one of them it is said that since the early 1990s, the Slovenian primary school curriculum has gradually expanded in both content and structure, as curriculum reforms have predominantly added new learning objectives and topics rather than removing existing ones. Comparative analyses of “primary school” curricula indicate an increase in the number of learning objectives across subjects, leading to higher expectations for pupils’ knowledge (Dolenc &amp; Štefanc, 2022). Reference: Dolenc, K., &amp; Štefanc, D. (2022). Development and transformation of curricula in Slovenia after 1991. Šolska kronika, 31(1), 7–26. </w:t>
      </w:r>
    </w:p>
    <w:p w14:paraId="29F6322C" w14:textId="77777777" w:rsidR="00E07069" w:rsidRDefault="00E07069" w:rsidP="00E07069">
      <w:pPr>
        <w:pBdr>
          <w:top w:val="nil"/>
          <w:left w:val="nil"/>
          <w:bottom w:val="nil"/>
          <w:right w:val="nil"/>
          <w:between w:val="nil"/>
        </w:pBdr>
        <w:spacing w:before="120" w:after="120"/>
        <w:jc w:val="both"/>
      </w:pPr>
      <w:r>
        <w:t>Besides that the children’s dignity is violated and their value is only as much as they manage to comply with the State’s knowledge requirement (13-15 subjects at age 14), children and parents are punished if they take another path, another non-State curriculum. This is the greatest challenge, to teach the State officials, that the educational standard must be measured by what the children get and primarily how their rights in education are respected. The State officials now understand and measure the educational standards of how much the children can memorise and are capable of adapting to the rigid State curriculum and standardised tests. If the child is not capable of doing this, due to ever more demanding curriculum, without respecting the interest of the child, the State simply says that it is the child’s fault not to achieve the educational standards. Instead the State should adapt the education to the child, where the education should be acceptable for the child, as set forth in CRC, General Comment Nr. 1 - Aims of education and as reported from UN Special Rapporteur Katarina Tomaševski - “</w:t>
      </w:r>
      <w:r>
        <w:rPr>
          <w:i/>
          <w:iCs/>
        </w:rPr>
        <w:t>The conceptual framework which highlights what should be monitored follows governmental human rights obligations structured into a 4-A scheme: making education available, accessible, acceptable and adaptable.</w:t>
      </w:r>
      <w:r>
        <w:t xml:space="preserve">” Since Slovenian State officials are unable to recognise the basis of CRC educational obligations, stakeholders have an almost impossible challenge to enjoy their rights without families being forcibly torn apart due to alleged neglect of “not providing a public educational program for the child”. Their only option is to flee from Slovenia (many times also suggested from the Child protection services), since the judicial officials share the same view of CRC as the State officials - the parents must coerce children into fulfilling their right to the public educational program, if not it is considered a neglect. Stakeholders see this as children’s right abuse from the State. The children learn from praxis that their dignity is worthless, their voice not directly counted, they are taught that they do not have any choice in their education, which leads to learning a life-skill, how to violate other’s rights and silence them. It leads to ever more </w:t>
      </w:r>
      <w:r>
        <w:lastRenderedPageBreak/>
        <w:t xml:space="preserve">appearing violence in schools, since their parents as children learned the same way and also the grandparents. Whole generations are lost, due to non-holistic coercive education, where the child must subordinate to the State curriculum instead of following his or her interest. What they are taught through praxis is what they put forward to their children. This is another challenge that Slovenia faces as a nation. </w:t>
      </w:r>
    </w:p>
    <w:p w14:paraId="64EF8292" w14:textId="77777777" w:rsidR="00E07069" w:rsidRDefault="00E07069" w:rsidP="00E07069">
      <w:pPr>
        <w:spacing w:before="120" w:after="120"/>
        <w:jc w:val="both"/>
      </w:pPr>
      <w:r>
        <w:t xml:space="preserve">We have established a private school “Lada Center - self-directed education support” as </w:t>
      </w:r>
      <w:r>
        <w:rPr>
          <w:b/>
          <w:bCs/>
        </w:rPr>
        <w:t>the only school in the whole of Slovenia</w:t>
      </w:r>
      <w:r>
        <w:t xml:space="preserve">, that actually respects human rights aims and is learner-centred. It is also the only school that teaches human rights and the principles of respecting human rights in the primary level (ISCED1) and lower-secondary level (ISCED2). The children are allowed to choose their subjects and their assessment is learner oriented, based on their progress, their enthusiasm, their intrinsic motivation and </w:t>
      </w:r>
      <w:r>
        <w:rPr>
          <w:b/>
          <w:bCs/>
        </w:rPr>
        <w:t>if they want</w:t>
      </w:r>
      <w:r>
        <w:t>, compared to the “knowledge standard” prescribed by the State. Our pedagogical approach is to debate with children on what they think about the subject, that they share ideas and we try to reflect this into the real world, where children often find the mistakes they made themselves. Children are able to reflect on their thinking and correct themselves. They also have a child-centred questionnaire on how they are satisfied with the education provided and how this is aligned to their human rights.</w:t>
      </w:r>
    </w:p>
    <w:p w14:paraId="53710AE8" w14:textId="77777777" w:rsidR="00E07069" w:rsidRDefault="00E07069" w:rsidP="00E07069">
      <w:pPr>
        <w:spacing w:before="120" w:after="120"/>
        <w:jc w:val="both"/>
      </w:pPr>
      <w:r>
        <w:t>The consequence is that the State is prosecuting parents who enroll children into our school. We in Lada Center have a UPR-trained Board Member, Alenka Nemanič, who monitors the State’s obligations, responses and procedures against parents and children in our school, as well as broader education-related matters in Slovenia. She found out that the State is accusing parents of neglecting their children, in essence stating: “</w:t>
      </w:r>
      <w:r>
        <w:rPr>
          <w:i/>
          <w:iCs/>
        </w:rPr>
        <w:t>Because the child is not receiving our recognition of his or her assessment or knowledge and is not enrolled in a publicly funded school, the child will be unable to complete education in line with our standards, and therefore the child is considered to be severely endangered.</w:t>
      </w:r>
      <w:r>
        <w:t>” When the State makes such statements in the judicial procedures, at first the parents are ordered by the court to enroll the child in public school and if they do not comply, the children are taken away from the parents as a measure to protect them from severe endangerment</w:t>
      </w:r>
      <w:r>
        <w:rPr>
          <w:vertAlign w:val="superscript"/>
        </w:rPr>
        <w:footnoteReference w:id="4"/>
      </w:r>
      <w:r>
        <w:t>.</w:t>
      </w:r>
    </w:p>
    <w:p w14:paraId="32BC4764"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b/>
          <w:bCs/>
          <w:color w:val="000000"/>
          <w:highlight w:val="cyan"/>
        </w:rPr>
        <w:t>How does the curriculum incorporate intercultural understanding, local languages, local knowledge and parallel knowledge systems?</w:t>
      </w:r>
    </w:p>
    <w:p w14:paraId="7C0B8A63" w14:textId="77777777" w:rsidR="00E07069" w:rsidRDefault="00E07069" w:rsidP="00E07069">
      <w:pPr>
        <w:pBdr>
          <w:top w:val="nil"/>
          <w:left w:val="nil"/>
          <w:bottom w:val="nil"/>
          <w:right w:val="nil"/>
          <w:between w:val="nil"/>
        </w:pBdr>
        <w:spacing w:before="120" w:after="120"/>
        <w:jc w:val="both"/>
        <w:rPr>
          <w:i/>
          <w:iCs/>
        </w:rPr>
      </w:pPr>
      <w:r>
        <w:t xml:space="preserve">In Slovenia, there are serious and persistent structural challenges in the fields of education and public administration that affect the rights of </w:t>
      </w:r>
      <w:r>
        <w:rPr>
          <w:color w:val="FF0000"/>
          <w:u w:val="single"/>
        </w:rPr>
        <w:t>Slovenian children</w:t>
      </w:r>
      <w:r>
        <w:t xml:space="preserve"> as </w:t>
      </w:r>
      <w:r>
        <w:rPr>
          <w:b/>
          <w:bCs/>
          <w:color w:val="FF0000"/>
        </w:rPr>
        <w:t>indigenous people</w:t>
      </w:r>
      <w:r>
        <w:t xml:space="preserve"> here, and also Roma children as well as the rights of autochthonous communities that have lived in specific territories for generations; and other children as well. A particularly concerning practice is the </w:t>
      </w:r>
      <w:r>
        <w:rPr>
          <w:b/>
          <w:bCs/>
        </w:rPr>
        <w:t>forced integration of Roma children into mainstream educational institutions</w:t>
      </w:r>
      <w:r>
        <w:t xml:space="preserve"> alongside other children, without adequate structural, curricular, or pedagogical adaptations and specially without questioning children. While inclusion is formally promoted, in practice it often takes the form of </w:t>
      </w:r>
      <w:r>
        <w:rPr>
          <w:b/>
          <w:bCs/>
        </w:rPr>
        <w:t>assimilation</w:t>
      </w:r>
      <w:r>
        <w:t xml:space="preserve">, requiring Roma children to conform to dominant norms, languages, and cultural expectations. This approach fails to respect their cultural identity, traditions, language, and ways of life, and does not meet international standards for inclusive and culturally appropriate education. At the same time, </w:t>
      </w:r>
      <w:r>
        <w:rPr>
          <w:b/>
          <w:bCs/>
        </w:rPr>
        <w:t xml:space="preserve">public institutions and national curricula in Slovenia show insufficient respect for the traditions, cultures, and cultural heritage of </w:t>
      </w:r>
      <w:r>
        <w:rPr>
          <w:b/>
          <w:bCs/>
          <w:color w:val="FF0000"/>
        </w:rPr>
        <w:t>autochthonous and Indigenous communities</w:t>
      </w:r>
      <w:r>
        <w:rPr>
          <w:color w:val="FF0000"/>
        </w:rPr>
        <w:t xml:space="preserve"> living in these areas</w:t>
      </w:r>
      <w:r>
        <w:t xml:space="preserve">. Educational curricula rarely include knowledge about </w:t>
      </w:r>
      <w:r>
        <w:rPr>
          <w:b/>
          <w:bCs/>
          <w:i/>
          <w:iCs/>
          <w:color w:val="FF0000"/>
        </w:rPr>
        <w:t>local cultures, histories of coexistence, Indigenous knowledge systems, or minority rights</w:t>
      </w:r>
      <w:r>
        <w:t xml:space="preserve">. This contributes to the systemic invisibility of these communities and reinforces stereotypes and exclusion. These shortcomings are also evident in the field of </w:t>
      </w:r>
      <w:r>
        <w:rPr>
          <w:b/>
          <w:bCs/>
        </w:rPr>
        <w:t>cultural heritage protection</w:t>
      </w:r>
      <w:r>
        <w:t xml:space="preserve">. In Slovenia, there are numerous cases of the demolition or irreversible alteration of built and spatial cultural heritage without the meaningful participation of the communities to whom this heritage belongs. Such practices are not in line with international human rights standards, which emphasise the right of affected communities to participate in decision-making processes concerning their cultural heritage, as well as the right to preserve, transmit, and develop their cultural expressions. [Annex 2] - </w:t>
      </w:r>
      <w:r>
        <w:rPr>
          <w:i/>
          <w:iCs/>
        </w:rPr>
        <w:t>Violation of Cultural Heritage Rights and Deficient Human Rights Education in Local Governance: Občina Škofljica, Pijava Gorica, Gasilska Street 4.</w:t>
      </w:r>
    </w:p>
    <w:p w14:paraId="61C8E79B" w14:textId="77777777" w:rsidR="00E07069" w:rsidRDefault="00E07069" w:rsidP="00E07069">
      <w:pPr>
        <w:jc w:val="both"/>
      </w:pPr>
      <w:r>
        <w:rPr>
          <w:b/>
          <w:bCs/>
        </w:rPr>
        <w:t>1. Lack of Transparency in Public School Reporting</w:t>
      </w:r>
      <w:r>
        <w:rPr>
          <w:b/>
          <w:bCs/>
        </w:rPr>
        <w:br/>
      </w:r>
      <w:r>
        <w:t xml:space="preserve">Annual reports published by public schools do not reflect the actual conditions within schools. For example, during the </w:t>
      </w:r>
      <w:r>
        <w:rPr>
          <w:b/>
          <w:bCs/>
        </w:rPr>
        <w:t>2024 school year</w:t>
      </w:r>
      <w:r>
        <w:t xml:space="preserve">, widespread incidents of violence occurred across public primary schools, as widely reported in the media. Parents documented these incidents and submitted a petition to the </w:t>
      </w:r>
      <w:r>
        <w:rPr>
          <w:b/>
          <w:bCs/>
        </w:rPr>
        <w:t>Court of Audit</w:t>
      </w:r>
      <w:r>
        <w:t xml:space="preserve">, requesting verification of school practices in 2026. The </w:t>
      </w:r>
      <w:r>
        <w:rPr>
          <w:b/>
          <w:bCs/>
        </w:rPr>
        <w:t>2025 annual reports</w:t>
      </w:r>
      <w:r>
        <w:t xml:space="preserve"> of these schools failed to disclose these incidents, their impact on children, or the quality of the educational environment. Slovenia currently lacks:</w:t>
      </w:r>
    </w:p>
    <w:p w14:paraId="736A17DF" w14:textId="77777777" w:rsidR="00E07069" w:rsidRDefault="00E07069" w:rsidP="00E07069">
      <w:pPr>
        <w:numPr>
          <w:ilvl w:val="0"/>
          <w:numId w:val="1"/>
        </w:numPr>
      </w:pPr>
      <w:r>
        <w:t>a transparent, publicly accessible monthly monitoring system,</w:t>
      </w:r>
    </w:p>
    <w:p w14:paraId="4822BBCC" w14:textId="77777777" w:rsidR="00E07069" w:rsidRDefault="00E07069" w:rsidP="00E07069">
      <w:pPr>
        <w:numPr>
          <w:ilvl w:val="0"/>
          <w:numId w:val="1"/>
        </w:numPr>
      </w:pPr>
      <w:r>
        <w:t>a reliable mechanism to track school performance or incidents affecting child safety.</w:t>
      </w:r>
    </w:p>
    <w:p w14:paraId="778B6FA0" w14:textId="77777777" w:rsidR="00E07069" w:rsidRDefault="00E07069" w:rsidP="00E07069">
      <w:pPr>
        <w:jc w:val="both"/>
      </w:pPr>
      <w:r>
        <w:t xml:space="preserve">As a result, parents cannot simply rely on trust in the public education system; they are </w:t>
      </w:r>
      <w:r>
        <w:rPr>
          <w:b/>
          <w:bCs/>
        </w:rPr>
        <w:t>justifiably concerned about systemic risks to their children</w:t>
      </w:r>
      <w:r>
        <w:t>. And this is directly connected also to curriculum,</w:t>
      </w:r>
      <w:r>
        <w:rPr>
          <w:i/>
          <w:iCs/>
          <w:color w:val="FF0000"/>
        </w:rPr>
        <w:t xml:space="preserve"> because we do not have actual access to evaluation on how curriculum, which violates a child's right to educate according to his/her </w:t>
      </w:r>
      <w:r>
        <w:rPr>
          <w:i/>
          <w:iCs/>
          <w:color w:val="FF0000"/>
        </w:rPr>
        <w:lastRenderedPageBreak/>
        <w:t>interest, actually affects their wealthcare. We also know from media reports that children have committed suicide due to the pressures of grades and the constant risk that, even after nine years of compulsory schooling education, they may still not gain admission to the desired gymnasium or secondary school. It's about the fact that in public discourse there isn’t a single expert present who could actually address the strategic problem. Meanwhile, anyone else who tries to raise their voice is often discredited, as if they were insufficiently qualified.</w:t>
      </w:r>
    </w:p>
    <w:p w14:paraId="3B464A41" w14:textId="77777777" w:rsidR="00E07069" w:rsidRDefault="00E07069" w:rsidP="00E07069">
      <w:pPr>
        <w:spacing w:before="240" w:after="240"/>
        <w:jc w:val="both"/>
      </w:pPr>
      <w:r>
        <w:rPr>
          <w:b/>
          <w:bCs/>
        </w:rPr>
        <w:t>2. Enforcement Pressure on Families and Restrictions on Educational Choice</w:t>
      </w:r>
      <w:r>
        <w:rPr>
          <w:b/>
          <w:bCs/>
        </w:rPr>
        <w:br/>
      </w:r>
      <w:r>
        <w:t xml:space="preserve">Public authorities, inspectorate for schooling (member of police union, financed by Ministry of public schooling education), including the police and social work centers, exert pressure on families that choose alternatives to public schooling. </w:t>
      </w:r>
      <w:r>
        <w:rPr>
          <w:i/>
          <w:iCs/>
          <w:color w:val="FF0000"/>
        </w:rPr>
        <w:t>Parents (specifically slovenian parents) face threats of having their parental rights restricted or removed if a child is not enrolled in a publicly funded schooling education. In reality if the parents and children are still not complying to the state’s and judicial ruling, that the child must obtain only the state curriculum and with the grades according to the political norm, the children are then taken away from the parents, even if the Ministry says otherwise. The threat to the children and the parents face coercion for their educational choices, which is abuse of children’s rights to holistic and dignified education rather than inclusive or non-discriminative</w:t>
      </w:r>
      <w:r>
        <w:t xml:space="preserve">. The Ministry has publicly asserted, for example in </w:t>
      </w:r>
      <w:r>
        <w:rPr>
          <w:i/>
          <w:iCs/>
        </w:rPr>
        <w:t>Delo</w:t>
      </w:r>
      <w:r>
        <w:t xml:space="preserve"> [Annex 2] newspaper, that children </w:t>
      </w:r>
      <w:r>
        <w:rPr>
          <w:b/>
          <w:bCs/>
          <w:color w:val="FF0000"/>
        </w:rPr>
        <w:t xml:space="preserve">cannot legally be withdrawn from public schooling education institutions </w:t>
      </w:r>
      <w:r>
        <w:rPr>
          <w:b/>
          <w:bCs/>
        </w:rPr>
        <w:t>(even though there is a lot of violence at a certain school today, including fights that draw blood with knives, all the children must go back, and none of them are allowed to stop attending the school where the attack took place)</w:t>
      </w:r>
      <w:r>
        <w:t xml:space="preserve"> and that enrollment in any other privately funded educational institution would be considered invalid and treated as neglect to the children (violation of Article 9 CRC). In practice, judges often interpret legal proceedings in a manner that </w:t>
      </w:r>
      <w:r>
        <w:rPr>
          <w:b/>
          <w:bCs/>
        </w:rPr>
        <w:t>turns the issue against parents</w:t>
      </w:r>
      <w:r>
        <w:t xml:space="preserve">, implying that children will </w:t>
      </w:r>
      <w:r>
        <w:rPr>
          <w:b/>
          <w:bCs/>
        </w:rPr>
        <w:t>not be able to obtain a primary education</w:t>
      </w:r>
      <w:r>
        <w:t xml:space="preserve"> level of knowledge, if they do not attend a public primary school. This effectively enforces a system in which </w:t>
      </w:r>
      <w:r>
        <w:rPr>
          <w:b/>
          <w:bCs/>
        </w:rPr>
        <w:t>all children are compelled to attend the nine-year public school program (known as primary school education, getting primary qualification certificate)</w:t>
      </w:r>
      <w:r>
        <w:t xml:space="preserve">, leaving no recognised alternative pathways. Such an approach </w:t>
      </w:r>
      <w:r>
        <w:rPr>
          <w:b/>
          <w:bCs/>
        </w:rPr>
        <w:t>contradicts international standards</w:t>
      </w:r>
      <w:r>
        <w:t xml:space="preserve">, which recognise that children should have access to </w:t>
      </w:r>
      <w:r>
        <w:rPr>
          <w:b/>
          <w:bCs/>
        </w:rPr>
        <w:t>diverse and flexible means of acquiring a basic education</w:t>
      </w:r>
      <w:r>
        <w:t xml:space="preserve">, including private, alternative, or self-directed educational programs, as long as the educational outcomes meet accepted human standards. The current system, by restricting recognition exclusively to public schools  [Annex 5 - Problematization of translations – from international instruments to Slovenian jurisdiction], </w:t>
      </w:r>
      <w:r>
        <w:rPr>
          <w:b/>
          <w:bCs/>
        </w:rPr>
        <w:t>undermines both parental choice and the rights of children as independent rights holders under the Convention on the Rights of the Child</w:t>
      </w:r>
      <w:r>
        <w:t xml:space="preserve">. In our case, we operate a </w:t>
      </w:r>
      <w:r>
        <w:rPr>
          <w:b/>
          <w:bCs/>
        </w:rPr>
        <w:t>private school without public licence</w:t>
      </w:r>
      <w:r>
        <w:t xml:space="preserve">, offering a </w:t>
      </w:r>
      <w:r>
        <w:rPr>
          <w:b/>
          <w:bCs/>
        </w:rPr>
        <w:t>democratic, self-directed education program</w:t>
      </w:r>
      <w:r>
        <w:t xml:space="preserve">. This model responds to deficiencies in the public school system observed in 2024 (e.g., one public primary school experienced the turnover of 70 teachers over two years, indicating reduced quality). Despite our adherence to educational standards and child-centered learning principles, families face </w:t>
      </w:r>
      <w:r>
        <w:rPr>
          <w:b/>
          <w:bCs/>
        </w:rPr>
        <w:t>systemic enforcement and coercion</w:t>
      </w:r>
      <w:r>
        <w:t xml:space="preserve">, which restricts educational choice.  </w:t>
      </w:r>
    </w:p>
    <w:p w14:paraId="129B867E" w14:textId="77777777" w:rsidR="00E07069" w:rsidRDefault="00E07069" w:rsidP="00E07069">
      <w:pPr>
        <w:spacing w:before="240" w:after="240"/>
        <w:jc w:val="both"/>
      </w:pPr>
      <w:r>
        <w:rPr>
          <w:b/>
          <w:bCs/>
        </w:rPr>
        <w:t>3. Failure to Fully Implement Children’s Rights</w:t>
      </w:r>
      <w:r>
        <w:rPr>
          <w:b/>
          <w:bCs/>
        </w:rPr>
        <w:br/>
      </w:r>
      <w:r>
        <w:t xml:space="preserve">Children in Slovenia remain treated as </w:t>
      </w:r>
      <w:r>
        <w:rPr>
          <w:b/>
          <w:bCs/>
          <w:color w:val="FF0000"/>
          <w:u w:val="single"/>
        </w:rPr>
        <w:t>obliged objects to the State</w:t>
      </w:r>
      <w:r>
        <w:t xml:space="preserve"> rather than rights holders, and the public education system has not been fully updated to comply with the CRC. Poor translations and inconsistent interpretation of international human rights standards further exacerbate the problem, affecting curricula, teacher training, and administrative decision-making. We have attached a </w:t>
      </w:r>
      <w:r>
        <w:rPr>
          <w:b/>
          <w:bCs/>
        </w:rPr>
        <w:t>comparative study and analysis</w:t>
      </w:r>
      <w:r>
        <w:t xml:space="preserve"> highlighting these translation and implementation issues. [Annex 4]</w:t>
      </w:r>
    </w:p>
    <w:p w14:paraId="7383524F" w14:textId="77777777" w:rsidR="00E07069" w:rsidRDefault="00E07069" w:rsidP="00E07069">
      <w:pPr>
        <w:jc w:val="both"/>
        <w:rPr>
          <w:b/>
          <w:bCs/>
        </w:rPr>
      </w:pPr>
      <w:r>
        <w:rPr>
          <w:b/>
          <w:bCs/>
        </w:rPr>
        <w:t>4. Civil Initiative and Immediate Action</w:t>
      </w:r>
    </w:p>
    <w:p w14:paraId="0FF985EE" w14:textId="77777777" w:rsidR="00E07069" w:rsidRDefault="00E07069" w:rsidP="00E07069">
      <w:pPr>
        <w:jc w:val="both"/>
      </w:pPr>
      <w:r>
        <w:rPr>
          <w:b/>
          <w:bCs/>
        </w:rPr>
        <w:t xml:space="preserve">In the current month of January 2026, the founder of our initiative, Klavdija Hočevar Kastelic, will publicly launched a civil initiative for National Council procedure, including a petition to collect signatures to address this issue. </w:t>
      </w:r>
      <w:r>
        <w:t xml:space="preserve">We will also inform </w:t>
      </w:r>
      <w:r>
        <w:rPr>
          <w:b/>
          <w:bCs/>
        </w:rPr>
        <w:t>Anita Pipan of the Slovenian UN Office</w:t>
      </w:r>
      <w:r>
        <w:t xml:space="preserve">, urging urgent resolution of these systemic issues in the current year. No child in Slovenia should remain classified as a “school-obliged child.” Children </w:t>
      </w:r>
      <w:r>
        <w:rPr>
          <w:b/>
          <w:bCs/>
          <w:i/>
          <w:iCs/>
          <w:color w:val="FF0000"/>
          <w:u w:val="single"/>
        </w:rPr>
        <w:t>are rights holders</w:t>
      </w:r>
      <w:r>
        <w:t xml:space="preserve">, entitled to freedom and autonomy in their educational choices. It is imperative that these rights are </w:t>
      </w:r>
      <w:r>
        <w:rPr>
          <w:b/>
          <w:bCs/>
        </w:rPr>
        <w:t>fully recognised, respected, and protected</w:t>
      </w:r>
      <w:r>
        <w:t xml:space="preserve"> in all schools, public or private, in line with international human rights obligations.</w:t>
      </w:r>
    </w:p>
    <w:p w14:paraId="7293BE38" w14:textId="77777777" w:rsidR="00E07069" w:rsidRDefault="00E07069" w:rsidP="00E07069">
      <w:pPr>
        <w:spacing w:before="240" w:after="240"/>
        <w:jc w:val="both"/>
      </w:pPr>
    </w:p>
    <w:p w14:paraId="28F5647B" w14:textId="77777777" w:rsidR="00E07069" w:rsidRDefault="00E07069" w:rsidP="00E07069">
      <w:pPr>
        <w:numPr>
          <w:ilvl w:val="1"/>
          <w:numId w:val="2"/>
        </w:numPr>
        <w:pBdr>
          <w:top w:val="nil"/>
          <w:left w:val="nil"/>
          <w:bottom w:val="nil"/>
          <w:right w:val="nil"/>
          <w:between w:val="nil"/>
        </w:pBdr>
        <w:jc w:val="both"/>
        <w:rPr>
          <w:color w:val="000000"/>
          <w:highlight w:val="cyan"/>
        </w:rPr>
      </w:pPr>
      <w:r>
        <w:rPr>
          <w:color w:val="000000"/>
          <w:highlight w:val="cyan"/>
        </w:rPr>
        <w:t xml:space="preserve">Is the curriculum design and approval </w:t>
      </w:r>
      <w:r>
        <w:rPr>
          <w:b/>
          <w:bCs/>
          <w:color w:val="000000"/>
          <w:highlight w:val="cyan"/>
        </w:rPr>
        <w:t>process</w:t>
      </w:r>
      <w:r>
        <w:rPr>
          <w:color w:val="000000"/>
          <w:highlight w:val="cyan"/>
        </w:rPr>
        <w:t xml:space="preserve"> flexible and adaptable? Are emerging challenges or societal changes reflected in curriculum revisions, if so how, and if not, what are the challenges?</w:t>
      </w:r>
    </w:p>
    <w:p w14:paraId="691C7901" w14:textId="77777777" w:rsidR="00E07069" w:rsidRDefault="00E07069" w:rsidP="00E07069">
      <w:pPr>
        <w:pBdr>
          <w:top w:val="nil"/>
          <w:left w:val="nil"/>
          <w:bottom w:val="nil"/>
          <w:right w:val="nil"/>
          <w:between w:val="nil"/>
        </w:pBdr>
        <w:spacing w:before="120" w:after="120"/>
        <w:ind w:left="1440"/>
        <w:jc w:val="both"/>
      </w:pPr>
      <w:r>
        <w:t>(answered in 1.a)</w:t>
      </w:r>
    </w:p>
    <w:p w14:paraId="045B0FA8"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lastRenderedPageBreak/>
        <w:t xml:space="preserve">Which </w:t>
      </w:r>
      <w:r>
        <w:rPr>
          <w:b/>
          <w:bCs/>
          <w:color w:val="000000"/>
          <w:highlight w:val="cyan"/>
        </w:rPr>
        <w:t>actors</w:t>
      </w:r>
      <w:r>
        <w:rPr>
          <w:color w:val="000000"/>
          <w:highlight w:val="cyan"/>
        </w:rPr>
        <w:t xml:space="preserve"> take part in curriculum decision making? Is there space for meaningful participation of the scientific community, teachers, students, parents and local </w:t>
      </w:r>
      <w:r>
        <w:rPr>
          <w:highlight w:val="cyan"/>
        </w:rPr>
        <w:t>communities? What</w:t>
      </w:r>
      <w:r>
        <w:rPr>
          <w:color w:val="000000"/>
          <w:highlight w:val="cyan"/>
        </w:rPr>
        <w:t xml:space="preserve"> safeguards are in place to prevent </w:t>
      </w:r>
      <w:r>
        <w:rPr>
          <w:b/>
          <w:bCs/>
          <w:color w:val="000000"/>
          <w:highlight w:val="cyan"/>
        </w:rPr>
        <w:t>undue influence</w:t>
      </w:r>
      <w:r>
        <w:rPr>
          <w:color w:val="000000"/>
          <w:highlight w:val="cyan"/>
        </w:rPr>
        <w:t xml:space="preserve"> or conflicts of interest in curriculum development and content selection, including by the private sector? Please provide concrete examples.</w:t>
      </w:r>
    </w:p>
    <w:p w14:paraId="34744FE9" w14:textId="77777777" w:rsidR="00E07069" w:rsidRDefault="00E07069" w:rsidP="00E07069">
      <w:pPr>
        <w:pBdr>
          <w:top w:val="nil"/>
          <w:left w:val="nil"/>
          <w:bottom w:val="nil"/>
          <w:right w:val="nil"/>
          <w:between w:val="nil"/>
        </w:pBdr>
        <w:spacing w:before="120" w:after="120"/>
        <w:ind w:left="1440"/>
        <w:jc w:val="both"/>
      </w:pPr>
      <w:r>
        <w:t>(answered in 1.a)</w:t>
      </w:r>
    </w:p>
    <w:p w14:paraId="6D2A7A1B" w14:textId="77777777" w:rsidR="00E07069" w:rsidRDefault="00E07069" w:rsidP="00E07069">
      <w:pPr>
        <w:numPr>
          <w:ilvl w:val="0"/>
          <w:numId w:val="2"/>
        </w:numPr>
        <w:pBdr>
          <w:top w:val="nil"/>
          <w:left w:val="nil"/>
          <w:bottom w:val="nil"/>
          <w:right w:val="nil"/>
          <w:between w:val="nil"/>
        </w:pBdr>
        <w:spacing w:before="120" w:after="120"/>
        <w:jc w:val="both"/>
        <w:rPr>
          <w:color w:val="000000"/>
        </w:rPr>
      </w:pPr>
      <w:r>
        <w:rPr>
          <w:b/>
          <w:bCs/>
          <w:color w:val="000000"/>
        </w:rPr>
        <w:t>Pedagogy and classroom learning</w:t>
      </w:r>
      <w:r>
        <w:rPr>
          <w:color w:val="000000"/>
        </w:rPr>
        <w:t>:</w:t>
      </w:r>
    </w:p>
    <w:p w14:paraId="119B3D32"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Which </w:t>
      </w:r>
      <w:r>
        <w:rPr>
          <w:b/>
          <w:bCs/>
          <w:color w:val="000000"/>
          <w:highlight w:val="cyan"/>
        </w:rPr>
        <w:t>pedagogical approaches</w:t>
      </w:r>
      <w:r>
        <w:rPr>
          <w:color w:val="000000"/>
          <w:highlight w:val="cyan"/>
        </w:rPr>
        <w:t xml:space="preserve"> are officially required or encouraged, and how do these align with human rights aims such as inclusion, participation, dignity, non-discrimination and learner-centered education? </w:t>
      </w:r>
    </w:p>
    <w:p w14:paraId="0B87637C" w14:textId="77777777" w:rsidR="00E07069" w:rsidRDefault="00E07069" w:rsidP="00E07069">
      <w:pPr>
        <w:pBdr>
          <w:top w:val="nil"/>
          <w:left w:val="nil"/>
          <w:bottom w:val="nil"/>
          <w:right w:val="nil"/>
          <w:between w:val="nil"/>
        </w:pBdr>
        <w:spacing w:before="120" w:after="120"/>
        <w:ind w:left="1440"/>
        <w:jc w:val="both"/>
      </w:pPr>
      <w:r>
        <w:rPr>
          <w:color w:val="000000"/>
        </w:rPr>
        <w:t>(answered in the 1.a)</w:t>
      </w:r>
    </w:p>
    <w:p w14:paraId="640047FD"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How is </w:t>
      </w:r>
      <w:r>
        <w:rPr>
          <w:b/>
          <w:bCs/>
          <w:color w:val="000000"/>
          <w:highlight w:val="cyan"/>
        </w:rPr>
        <w:t>pedagogical freedom in teaching ensured?</w:t>
      </w:r>
      <w:r>
        <w:rPr>
          <w:color w:val="000000"/>
          <w:highlight w:val="cyan"/>
        </w:rPr>
        <w:t xml:space="preserve"> Are there mechanisms for dialogue and feedback from students and parents to meaningfully shape instructional practice, without undue interference? </w:t>
      </w:r>
    </w:p>
    <w:p w14:paraId="79D69ABC" w14:textId="77777777" w:rsidR="00E07069" w:rsidRDefault="00E07069" w:rsidP="00E07069">
      <w:pPr>
        <w:pBdr>
          <w:top w:val="nil"/>
          <w:left w:val="nil"/>
          <w:bottom w:val="nil"/>
          <w:right w:val="nil"/>
          <w:between w:val="nil"/>
        </w:pBdr>
        <w:spacing w:before="120" w:after="120"/>
        <w:ind w:left="1440"/>
        <w:jc w:val="both"/>
      </w:pPr>
      <w:r>
        <w:t>(answered in the 1.a)</w:t>
      </w:r>
    </w:p>
    <w:p w14:paraId="38FB18BB"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How can successful alternative pedagogical models, developed in particular public or private schools, feed </w:t>
      </w:r>
      <w:r>
        <w:rPr>
          <w:highlight w:val="cyan"/>
        </w:rPr>
        <w:t>into the mainstream</w:t>
      </w:r>
      <w:r>
        <w:rPr>
          <w:color w:val="000000"/>
          <w:highlight w:val="cyan"/>
        </w:rPr>
        <w:t xml:space="preserve"> educational system? </w:t>
      </w:r>
    </w:p>
    <w:p w14:paraId="13F09022" w14:textId="77777777" w:rsidR="00E07069" w:rsidRDefault="00E07069" w:rsidP="00E07069">
      <w:pPr>
        <w:pBdr>
          <w:top w:val="nil"/>
          <w:left w:val="nil"/>
          <w:bottom w:val="nil"/>
          <w:right w:val="nil"/>
          <w:between w:val="nil"/>
        </w:pBdr>
        <w:jc w:val="both"/>
        <w:rPr>
          <w:color w:val="000000"/>
        </w:rPr>
      </w:pPr>
      <w:r>
        <w:t>Unless the State recognises the child as a right holder and not treat him or her as an object due to punishment put in place if the child doesn’t conform to the State’s prescribed “knowledge standards”, there is no possibility that Lada Center’s successful pedagogical model would ever be able to develop in any of the publicly funded schools. There are some private schools with public licence that also have to conform to the public curriculum, but still there are limitations to implement the pedagogical model there, because the children must do exams according to the State’s prescription and not on what child interest is.</w:t>
      </w:r>
    </w:p>
    <w:p w14:paraId="0ED625CC" w14:textId="77777777" w:rsidR="00E07069" w:rsidRDefault="00E07069" w:rsidP="00E07069">
      <w:pPr>
        <w:numPr>
          <w:ilvl w:val="0"/>
          <w:numId w:val="2"/>
        </w:numPr>
        <w:pBdr>
          <w:top w:val="nil"/>
          <w:left w:val="nil"/>
          <w:bottom w:val="nil"/>
          <w:right w:val="nil"/>
          <w:between w:val="nil"/>
        </w:pBdr>
        <w:spacing w:before="120" w:after="120"/>
        <w:jc w:val="both"/>
        <w:rPr>
          <w:color w:val="000000"/>
        </w:rPr>
      </w:pPr>
      <w:r>
        <w:rPr>
          <w:b/>
          <w:bCs/>
          <w:color w:val="000000"/>
        </w:rPr>
        <w:t>Student assessment:</w:t>
      </w:r>
    </w:p>
    <w:p w14:paraId="4874B47D" w14:textId="77777777" w:rsidR="00E07069" w:rsidRDefault="00E07069" w:rsidP="00E07069">
      <w:pPr>
        <w:spacing w:after="240"/>
        <w:jc w:val="both"/>
      </w:pPr>
      <w:r>
        <w:t xml:space="preserve">At the end of the 2024/2025 school year, Lada Center conducted a child-centred questionnaire designed around clearly defined </w:t>
      </w:r>
      <w:r>
        <w:rPr>
          <w:i/>
          <w:iCs/>
          <w:color w:val="FF0000"/>
        </w:rPr>
        <w:t xml:space="preserve">Key Performance Indicators (KPIs) </w:t>
      </w:r>
      <w:r>
        <w:t>to assess the quality of the educational process from the perspective of children themselves. The aim was to develop measurable yet meaningful indicators of educational quality that reflect children’s experiences, well-being, autonomy, and participation, rather than focusing exclusively on standardised academic outcomes.</w:t>
      </w:r>
    </w:p>
    <w:p w14:paraId="403CEDC9" w14:textId="77777777" w:rsidR="00E07069" w:rsidRDefault="00E07069" w:rsidP="00E07069">
      <w:pPr>
        <w:spacing w:before="240" w:after="240"/>
        <w:jc w:val="both"/>
      </w:pPr>
      <w:r>
        <w:t>The findings show that children feel safe, respected, and supported in the learning environment, and report high levels of autonomy in choosing learning activities, pace, and content. They also highlighted strong inclusion, access to information, and the ability to express personal, cultural, and linguistic identities. At the same time, children identified traditional assessments—particularly exams and rigid curricula—as the most stressful and least engaging aspects of education. It is important to note that some children are enrolled both in Lada Center and in public primary schools, where they are required to take formal exams. Their experiences with these parallel assessment systems help explain why high-stakes testing emerged so clearly as a source of stress in the results.</w:t>
      </w:r>
    </w:p>
    <w:p w14:paraId="7C7B11B5" w14:textId="77777777" w:rsidR="00E07069" w:rsidRDefault="00E07069" w:rsidP="00E07069">
      <w:pPr>
        <w:spacing w:before="240" w:after="240"/>
        <w:jc w:val="both"/>
      </w:pPr>
      <w:r>
        <w:t xml:space="preserve">Overall, the questionnaire illustrates that assessment systems aligned with international human rights law should prioritise holistic and formative approaches that support children’s well-being, autonomy, and full personal development, while limiting the role of standardised or high-stakes assessments to a carefully balanced and supportive function. </w:t>
      </w:r>
    </w:p>
    <w:p w14:paraId="186336DB" w14:textId="77777777" w:rsidR="00E07069" w:rsidRDefault="00E07069" w:rsidP="00E07069">
      <w:pPr>
        <w:spacing w:before="240" w:after="240"/>
        <w:jc w:val="both"/>
        <w:rPr>
          <w:i/>
          <w:iCs/>
          <w:color w:val="FF0000"/>
        </w:rPr>
      </w:pPr>
      <w:r>
        <w:rPr>
          <w:i/>
          <w:iCs/>
          <w:color w:val="FF0000"/>
        </w:rPr>
        <w:t>If you would like to see our full database presentation, please don’t hesitate to contact us. We believe we are among the first in Europe to introduce this type of annual questionnaire. We also believe that presenting these efforts within the international community would contribute to greater recognition and respect for local communities and their lived experiences.</w:t>
      </w:r>
    </w:p>
    <w:p w14:paraId="313C2AD4"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How are assessment systems aligned with the </w:t>
      </w:r>
      <w:r>
        <w:rPr>
          <w:b/>
          <w:bCs/>
          <w:color w:val="000000"/>
          <w:highlight w:val="cyan"/>
        </w:rPr>
        <w:t>aims of education</w:t>
      </w:r>
      <w:r>
        <w:rPr>
          <w:color w:val="000000"/>
          <w:highlight w:val="cyan"/>
        </w:rPr>
        <w:t xml:space="preserve"> under international human rights law? Please describe the balance between holistic, formative and flexible approaches and more standardi</w:t>
      </w:r>
      <w:r>
        <w:rPr>
          <w:highlight w:val="cyan"/>
        </w:rPr>
        <w:t>s</w:t>
      </w:r>
      <w:r>
        <w:rPr>
          <w:color w:val="000000"/>
          <w:highlight w:val="cyan"/>
        </w:rPr>
        <w:t>ed or high-stakes assessments.</w:t>
      </w:r>
    </w:p>
    <w:p w14:paraId="6C43D47D" w14:textId="77777777" w:rsidR="00E07069" w:rsidRDefault="00E07069" w:rsidP="00E07069">
      <w:pPr>
        <w:pBdr>
          <w:top w:val="nil"/>
          <w:left w:val="nil"/>
          <w:bottom w:val="nil"/>
          <w:right w:val="nil"/>
          <w:between w:val="nil"/>
        </w:pBdr>
        <w:spacing w:before="120" w:after="120"/>
        <w:jc w:val="both"/>
      </w:pPr>
      <w:r>
        <w:t xml:space="preserve">In Lada Center the children decide how they will represent their achievements. It's an Austrian invention from the Wirk-Werk association that we are using, called Reifegrad Reflektion© or Maturity Reflection in translation. The children can use project description (in alignment with SMART principle),  reflection questionnaires  and </w:t>
      </w:r>
      <w:r>
        <w:lastRenderedPageBreak/>
        <w:t>experience descriptions on what they have learned and done throughout the year. Their report is translated into points on the area of expertise, which are then summarised into “grade” 0-5, where 0 means no talent or no interest and 5 means very talented and much interest. This is not grading the child’s value, but rather showing the child where he or she stands with the interests and talents, so the child can orient on his or her future.</w:t>
      </w:r>
    </w:p>
    <w:p w14:paraId="013BB893" w14:textId="77777777" w:rsidR="00E07069" w:rsidRDefault="00E07069" w:rsidP="00E07069">
      <w:pPr>
        <w:pBdr>
          <w:top w:val="nil"/>
          <w:left w:val="nil"/>
          <w:bottom w:val="nil"/>
          <w:right w:val="nil"/>
          <w:between w:val="nil"/>
        </w:pBdr>
        <w:spacing w:before="120" w:after="120"/>
        <w:jc w:val="both"/>
      </w:pPr>
      <w:r>
        <w:t>The State however uses standardised rigid tests that value a child on how good he or she memorises, repeats and thinks like the government wants. It is in no way flexible and child-centred and thus incompatible with the human rights standards.</w:t>
      </w:r>
    </w:p>
    <w:p w14:paraId="6B2487F0" w14:textId="77777777" w:rsidR="00E07069" w:rsidRDefault="00E07069" w:rsidP="00E07069">
      <w:pPr>
        <w:numPr>
          <w:ilvl w:val="1"/>
          <w:numId w:val="2"/>
        </w:numPr>
        <w:pBdr>
          <w:top w:val="nil"/>
          <w:left w:val="nil"/>
          <w:bottom w:val="nil"/>
          <w:right w:val="nil"/>
          <w:between w:val="nil"/>
        </w:pBdr>
        <w:spacing w:before="120" w:after="120"/>
        <w:jc w:val="both"/>
        <w:rPr>
          <w:color w:val="000000"/>
          <w:highlight w:val="cyan"/>
        </w:rPr>
      </w:pPr>
      <w:r>
        <w:rPr>
          <w:color w:val="000000"/>
          <w:highlight w:val="cyan"/>
        </w:rPr>
        <w:t xml:space="preserve">To what extent do current assessment practices safeguard against </w:t>
      </w:r>
      <w:r>
        <w:rPr>
          <w:b/>
          <w:bCs/>
          <w:color w:val="000000"/>
          <w:highlight w:val="cyan"/>
        </w:rPr>
        <w:t>discrimination, excessive standardisation and cultural assimilation</w:t>
      </w:r>
      <w:r>
        <w:rPr>
          <w:color w:val="000000"/>
          <w:highlight w:val="cyan"/>
        </w:rPr>
        <w:t>? Please provide examples of measures taken to ensure fairness for learners facing linguistic, socio-economic, disability-related or geographic barriers. Do you have examples of local, culturally grounded or community-developed approaches to defining and evaluating successful learning?</w:t>
      </w:r>
    </w:p>
    <w:p w14:paraId="737FE64A" w14:textId="77777777" w:rsidR="00E07069" w:rsidRDefault="00E07069" w:rsidP="00E07069">
      <w:pPr>
        <w:pBdr>
          <w:top w:val="nil"/>
          <w:left w:val="nil"/>
          <w:bottom w:val="nil"/>
          <w:right w:val="nil"/>
          <w:between w:val="nil"/>
        </w:pBdr>
        <w:spacing w:before="120" w:after="120"/>
        <w:jc w:val="both"/>
      </w:pPr>
      <w:r>
        <w:t xml:space="preserve">Like said in the previous point, Lada Center is the only completely private school that respects every aspect of the CRC. It is an example of defining and evaluating successful learning on the child-centred approach. It also respects the disabled children, since this assessment practice can adapt to the disabled child’s needs. The geographical barrier is overtaken with online teachings and that the child prepares a presentation of his or her learning progress wherever he or she is (at home, traveling, at vacation). </w:t>
      </w:r>
    </w:p>
    <w:p w14:paraId="0CB2A40A" w14:textId="77777777" w:rsidR="00E07069" w:rsidRDefault="00E07069" w:rsidP="00E07069">
      <w:pPr>
        <w:pBdr>
          <w:top w:val="nil"/>
          <w:left w:val="nil"/>
          <w:bottom w:val="nil"/>
          <w:right w:val="nil"/>
          <w:between w:val="nil"/>
        </w:pBdr>
        <w:jc w:val="both"/>
      </w:pPr>
      <w:r>
        <w:t xml:space="preserve">Lada Center’s way of affirming the children's rights in aspects of assessment and learning is  however incompatible with the State-prescribed knowledge. There seems to be no safeguards in place, to protect children from State-prescribed assessments. If the children do not pass them, it is taken as that the child does not meet the State’s prescribed standards, which is interpreted as a failure of the child rather than a failure of the assessment system. This leads to stigmatization, reduced self-esteem, and limited educational and professional opportunities for children who do not perform well in high-stakes, standardised tests. As the system becomes increasingly demanding and rigid, children report an increasing incidence of depression and suicide, indicating a worsening mental health impact. As for disability-related challenges, standardised tests are many times not compatible, also the children in public schools are sometimes not allowed to use color foils or other learning accessories if they have some eye-related disease. </w:t>
      </w:r>
    </w:p>
    <w:p w14:paraId="3C4BD08D" w14:textId="77777777" w:rsidR="002E0391" w:rsidRDefault="002E0391"/>
    <w:sectPr w:rsidR="002E0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9DB4" w14:textId="77777777" w:rsidR="00E07069" w:rsidRDefault="00E07069" w:rsidP="00E07069">
      <w:r>
        <w:separator/>
      </w:r>
    </w:p>
  </w:endnote>
  <w:endnote w:type="continuationSeparator" w:id="0">
    <w:p w14:paraId="0F382330" w14:textId="77777777" w:rsidR="00E07069" w:rsidRDefault="00E07069" w:rsidP="00E0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A33E" w14:textId="77777777" w:rsidR="00E07069" w:rsidRDefault="00E07069" w:rsidP="00E07069">
      <w:r>
        <w:separator/>
      </w:r>
    </w:p>
  </w:footnote>
  <w:footnote w:type="continuationSeparator" w:id="0">
    <w:p w14:paraId="48B05712" w14:textId="77777777" w:rsidR="00E07069" w:rsidRDefault="00E07069" w:rsidP="00E07069">
      <w:r>
        <w:continuationSeparator/>
      </w:r>
    </w:p>
  </w:footnote>
  <w:footnote w:id="1">
    <w:p w14:paraId="1731944D" w14:textId="77777777" w:rsidR="00E07069" w:rsidRDefault="00E07069" w:rsidP="00E07069">
      <w:r>
        <w:rPr>
          <w:rStyle w:val="FootnoteReference"/>
          <w:rFonts w:eastAsiaTheme="majorEastAsia"/>
        </w:rPr>
        <w:footnoteRef/>
      </w:r>
      <w:r>
        <w:t xml:space="preserve"> Explained in Annex 1 - Misalignment of Slovenia’s Definition of Primary Education with UNESCO’s ISCED Standards and CRC Obligations</w:t>
      </w:r>
    </w:p>
  </w:footnote>
  <w:footnote w:id="2">
    <w:p w14:paraId="64130D83" w14:textId="77777777" w:rsidR="00E07069" w:rsidRDefault="00E07069" w:rsidP="00E07069">
      <w:r>
        <w:rPr>
          <w:rStyle w:val="FootnoteReference"/>
          <w:rFonts w:eastAsiaTheme="majorEastAsia"/>
        </w:rPr>
        <w:footnoteRef/>
      </w:r>
      <w:r>
        <w:t xml:space="preserve"> Annex 6</w:t>
      </w:r>
    </w:p>
  </w:footnote>
  <w:footnote w:id="3">
    <w:p w14:paraId="49FA35A1" w14:textId="77777777" w:rsidR="00E07069" w:rsidRDefault="00E07069" w:rsidP="00E07069">
      <w:r>
        <w:rPr>
          <w:rStyle w:val="FootnoteReference"/>
          <w:rFonts w:eastAsiaTheme="majorEastAsia"/>
        </w:rPr>
        <w:footnoteRef/>
      </w:r>
      <w:r>
        <w:t xml:space="preserve"> Explained in Annex 1 - Misalignment of Slovenia’s Definition of Primary Education with UNESCO’s ISCED Standards and CRC Obligations</w:t>
      </w:r>
    </w:p>
  </w:footnote>
  <w:footnote w:id="4">
    <w:p w14:paraId="1EE82F91" w14:textId="77777777" w:rsidR="00E07069" w:rsidRDefault="00E07069" w:rsidP="00E07069">
      <w:r>
        <w:rPr>
          <w:rStyle w:val="FootnoteReference"/>
          <w:rFonts w:eastAsiaTheme="majorEastAsia"/>
        </w:rPr>
        <w:footnoteRef/>
      </w:r>
      <w:r>
        <w:t xml:space="preserve"> Annex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1E96"/>
    <w:multiLevelType w:val="multilevel"/>
    <w:tmpl w:val="38A6C774"/>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230CF"/>
    <w:multiLevelType w:val="multilevel"/>
    <w:tmpl w:val="42E23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7866904">
    <w:abstractNumId w:val="1"/>
  </w:num>
  <w:num w:numId="2" w16cid:durableId="19380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9"/>
    <w:rsid w:val="002E0391"/>
    <w:rsid w:val="00427931"/>
    <w:rsid w:val="004908F8"/>
    <w:rsid w:val="00984F85"/>
    <w:rsid w:val="00991F3B"/>
    <w:rsid w:val="00AA004E"/>
    <w:rsid w:val="00B930E2"/>
    <w:rsid w:val="00E07069"/>
    <w:rsid w:val="00E91761"/>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0C488740"/>
  <w15:chartTrackingRefBased/>
  <w15:docId w15:val="{205678A2-B5B9-3F42-9F20-F69D2009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69"/>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E07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7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7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70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qFormat/>
    <w:rsid w:val="00B930E2"/>
    <w:pPr>
      <w:spacing w:after="120" w:line="276" w:lineRule="auto"/>
      <w:jc w:val="both"/>
    </w:pPr>
    <w:rPr>
      <w:lang w:val="en-US"/>
    </w:rPr>
  </w:style>
  <w:style w:type="paragraph" w:customStyle="1" w:styleId="AppendixQuote">
    <w:name w:val="Appendix Quote"/>
    <w:basedOn w:val="Quote"/>
    <w:qFormat/>
    <w:rsid w:val="00B930E2"/>
    <w:pPr>
      <w:shd w:val="clear" w:color="auto" w:fill="D9D9D9" w:themeFill="background1" w:themeFillShade="D9"/>
      <w:spacing w:before="0" w:line="276" w:lineRule="auto"/>
      <w:ind w:left="426" w:right="95"/>
      <w:jc w:val="both"/>
    </w:pPr>
  </w:style>
  <w:style w:type="paragraph" w:styleId="Quote">
    <w:name w:val="Quote"/>
    <w:basedOn w:val="Normal"/>
    <w:next w:val="Normal"/>
    <w:link w:val="QuoteChar"/>
    <w:uiPriority w:val="29"/>
    <w:qFormat/>
    <w:rsid w:val="00B930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0E2"/>
    <w:rPr>
      <w:rFonts w:cs="Arial Unicode MS"/>
      <w:i/>
      <w:iCs/>
      <w:color w:val="404040" w:themeColor="text1" w:themeTint="BF"/>
    </w:rPr>
  </w:style>
  <w:style w:type="character" w:customStyle="1" w:styleId="Heading1Char">
    <w:name w:val="Heading 1 Char"/>
    <w:basedOn w:val="DefaultParagraphFont"/>
    <w:link w:val="Heading1"/>
    <w:uiPriority w:val="9"/>
    <w:rsid w:val="00E07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69"/>
    <w:rPr>
      <w:rFonts w:eastAsiaTheme="majorEastAsia" w:cstheme="majorBidi"/>
      <w:color w:val="272727" w:themeColor="text1" w:themeTint="D8"/>
    </w:rPr>
  </w:style>
  <w:style w:type="paragraph" w:styleId="Title">
    <w:name w:val="Title"/>
    <w:basedOn w:val="Normal"/>
    <w:next w:val="Normal"/>
    <w:link w:val="TitleChar"/>
    <w:uiPriority w:val="10"/>
    <w:qFormat/>
    <w:rsid w:val="00E070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6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07069"/>
    <w:pPr>
      <w:ind w:left="720"/>
      <w:contextualSpacing/>
    </w:pPr>
  </w:style>
  <w:style w:type="character" w:styleId="IntenseEmphasis">
    <w:name w:val="Intense Emphasis"/>
    <w:basedOn w:val="DefaultParagraphFont"/>
    <w:uiPriority w:val="21"/>
    <w:qFormat/>
    <w:rsid w:val="00E07069"/>
    <w:rPr>
      <w:i/>
      <w:iCs/>
      <w:color w:val="2F5496" w:themeColor="accent1" w:themeShade="BF"/>
    </w:rPr>
  </w:style>
  <w:style w:type="paragraph" w:styleId="IntenseQuote">
    <w:name w:val="Intense Quote"/>
    <w:basedOn w:val="Normal"/>
    <w:next w:val="Normal"/>
    <w:link w:val="IntenseQuoteChar"/>
    <w:uiPriority w:val="30"/>
    <w:qFormat/>
    <w:rsid w:val="00E07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069"/>
    <w:rPr>
      <w:rFonts w:cs="Arial Unicode MS"/>
      <w:i/>
      <w:iCs/>
      <w:color w:val="2F5496" w:themeColor="accent1" w:themeShade="BF"/>
    </w:rPr>
  </w:style>
  <w:style w:type="character" w:styleId="IntenseReference">
    <w:name w:val="Intense Reference"/>
    <w:basedOn w:val="DefaultParagraphFont"/>
    <w:uiPriority w:val="32"/>
    <w:qFormat/>
    <w:rsid w:val="00E07069"/>
    <w:rPr>
      <w:b/>
      <w:bCs/>
      <w:smallCaps/>
      <w:color w:val="2F5496" w:themeColor="accent1" w:themeShade="BF"/>
      <w:spacing w:val="5"/>
    </w:rPr>
  </w:style>
  <w:style w:type="character" w:styleId="FootnoteReference">
    <w:name w:val="footnote reference"/>
    <w:uiPriority w:val="99"/>
    <w:rsid w:val="00E070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da-cent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7055</Words>
  <Characters>40217</Characters>
  <Application>Microsoft Office Word</Application>
  <DocSecurity>0</DocSecurity>
  <Lines>335</Lines>
  <Paragraphs>94</Paragraphs>
  <ScaleCrop>false</ScaleCrop>
  <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Sifaan Zavahir</dc:creator>
  <cp:keywords/>
  <dc:description/>
  <cp:lastModifiedBy>Sifaan Zavahir</cp:lastModifiedBy>
  <cp:revision>1</cp:revision>
  <dcterms:created xsi:type="dcterms:W3CDTF">2026-02-02T15:11:00Z</dcterms:created>
  <dcterms:modified xsi:type="dcterms:W3CDTF">2026-02-02T15:12:00Z</dcterms:modified>
</cp:coreProperties>
</file>